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5181AA63" w:rsidR="000F719B" w:rsidRDefault="009D5800" w:rsidP="009E63C1">
      <w:pPr>
        <w:spacing w:beforeLines="60" w:before="144" w:afterLines="60" w:after="144"/>
        <w:rPr>
          <w:rFonts w:ascii="Arial" w:hAnsi="Arial" w:cs="Arial"/>
          <w:b/>
          <w:sz w:val="20"/>
          <w:szCs w:val="20"/>
        </w:rPr>
      </w:pPr>
      <w:r>
        <w:rPr>
          <w:rFonts w:ascii="Arial" w:hAnsi="Arial" w:cs="Arial"/>
          <w:b/>
          <w:sz w:val="20"/>
          <w:szCs w:val="20"/>
        </w:rPr>
        <w:t xml:space="preserve">WECHSELKABINENANLAGE MIT ZENTRALFUSS </w:t>
      </w:r>
      <w:r w:rsidRPr="00F241A0">
        <w:rPr>
          <w:rFonts w:ascii="Arial" w:hAnsi="Arial" w:cs="Arial"/>
          <w:b/>
          <w:sz w:val="20"/>
          <w:szCs w:val="20"/>
        </w:rPr>
        <w:t xml:space="preserve">TYP </w:t>
      </w:r>
      <w:r>
        <w:rPr>
          <w:rFonts w:ascii="Arial" w:hAnsi="Arial" w:cs="Arial"/>
          <w:b/>
          <w:sz w:val="20"/>
          <w:szCs w:val="20"/>
        </w:rPr>
        <w:t>VITRUM II WK ZF</w:t>
      </w:r>
    </w:p>
    <w:p w14:paraId="24F20DBB" w14:textId="77777777" w:rsidR="009D5800" w:rsidRDefault="009D5800" w:rsidP="009E63C1">
      <w:pPr>
        <w:spacing w:beforeLines="60" w:before="144" w:afterLines="60" w:after="144"/>
        <w:rPr>
          <w:rFonts w:ascii="Arial" w:hAnsi="Arial" w:cs="Arial"/>
          <w:b/>
          <w:sz w:val="20"/>
          <w:szCs w:val="20"/>
        </w:rPr>
      </w:pPr>
    </w:p>
    <w:p w14:paraId="70FC8A08" w14:textId="2348539D" w:rsidR="009D5800" w:rsidRDefault="009D5800"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58DB8B61" w14:textId="77777777" w:rsidR="009D5800" w:rsidRPr="009D5800" w:rsidRDefault="009D5800" w:rsidP="009E63C1">
      <w:pPr>
        <w:spacing w:beforeLines="60" w:before="144" w:afterLines="60" w:after="144"/>
        <w:rPr>
          <w:rFonts w:ascii="Arial" w:hAnsi="Arial" w:cs="Arial"/>
          <w:b/>
          <w:color w:val="000000" w:themeColor="text1"/>
          <w:sz w:val="20"/>
          <w:szCs w:val="20"/>
          <w:u w:val="single"/>
        </w:rPr>
      </w:pPr>
    </w:p>
    <w:p w14:paraId="155D57CD" w14:textId="25294015" w:rsidR="009D5800" w:rsidRDefault="009D5800" w:rsidP="009E63C1">
      <w:pPr>
        <w:spacing w:beforeLines="60" w:before="144" w:afterLines="60" w:after="144"/>
        <w:rPr>
          <w:rFonts w:ascii="Arial" w:hAnsi="Arial" w:cs="Arial"/>
          <w:b/>
          <w:color w:val="4472C4" w:themeColor="accent1"/>
          <w:sz w:val="20"/>
          <w:szCs w:val="20"/>
        </w:rPr>
      </w:pPr>
      <w:r w:rsidRPr="009D5800">
        <w:rPr>
          <w:rFonts w:ascii="Arial" w:hAnsi="Arial" w:cs="Arial"/>
          <w:b/>
          <w:sz w:val="20"/>
          <w:szCs w:val="20"/>
          <w:u w:val="single"/>
        </w:rPr>
        <w:t>FABRIKAT:</w:t>
      </w:r>
    </w:p>
    <w:p w14:paraId="2CF9637B" w14:textId="766A2D63" w:rsidR="009D5800" w:rsidRDefault="009D5800"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VITRUM II WK ZF</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0C557DCE" w14:textId="77777777" w:rsidR="009D5800" w:rsidRDefault="009D5800" w:rsidP="009E63C1">
      <w:pPr>
        <w:spacing w:beforeLines="60" w:before="144" w:afterLines="60" w:after="144"/>
        <w:rPr>
          <w:rFonts w:ascii="Arial" w:hAnsi="Arial" w:cs="Arial"/>
          <w:sz w:val="20"/>
          <w:szCs w:val="20"/>
        </w:rPr>
      </w:pPr>
    </w:p>
    <w:p w14:paraId="7ED076F3" w14:textId="1E704602" w:rsidR="009D5800" w:rsidRDefault="009D5800" w:rsidP="009E63C1">
      <w:pPr>
        <w:spacing w:beforeLines="60" w:before="144" w:afterLines="60" w:after="144"/>
        <w:rPr>
          <w:rFonts w:ascii="Arial" w:hAnsi="Arial" w:cs="Arial"/>
          <w:b/>
          <w:sz w:val="20"/>
          <w:szCs w:val="20"/>
          <w:u w:val="single"/>
        </w:rPr>
      </w:pPr>
      <w:r w:rsidRPr="009D5800">
        <w:rPr>
          <w:rFonts w:ascii="Arial" w:hAnsi="Arial" w:cs="Arial"/>
          <w:b/>
          <w:sz w:val="20"/>
          <w:szCs w:val="20"/>
          <w:u w:val="single"/>
        </w:rPr>
        <w:t>ZERTIFIZIERUNGEN, NORMEN:</w:t>
      </w:r>
    </w:p>
    <w:p w14:paraId="05BC2E03" w14:textId="77777777" w:rsidR="009D5800" w:rsidRPr="00F241A0" w:rsidRDefault="009D5800" w:rsidP="009D5800">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1F3DDF7D" w14:textId="77777777" w:rsidR="009D5800" w:rsidRPr="00F241A0" w:rsidRDefault="009D5800" w:rsidP="009D5800">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23B3934E" w14:textId="77777777" w:rsidR="009D5800" w:rsidRPr="00F241A0" w:rsidRDefault="009D5800" w:rsidP="009D5800">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3B26E975" w14:textId="77777777" w:rsidR="009D5800" w:rsidRPr="00F241A0" w:rsidRDefault="009D5800" w:rsidP="009D5800">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Einscheibensicherheitsglas gemäß DIN EN 12150 zur Vermeidung von Spontanbrüchen zusätzlich mit einem Heat-</w:t>
      </w:r>
      <w:proofErr w:type="spellStart"/>
      <w:r>
        <w:rPr>
          <w:rFonts w:ascii="Arial" w:hAnsi="Arial" w:cs="Arial"/>
          <w:sz w:val="20"/>
          <w:szCs w:val="20"/>
        </w:rPr>
        <w:t>Soak</w:t>
      </w:r>
      <w:proofErr w:type="spellEnd"/>
      <w:r>
        <w:rPr>
          <w:rFonts w:ascii="Arial" w:hAnsi="Arial" w:cs="Arial"/>
          <w:sz w:val="20"/>
          <w:szCs w:val="20"/>
        </w:rPr>
        <w:t>-Test (Heißlagerungstest) gemäß DIN EN 14179 geprüft</w:t>
      </w:r>
    </w:p>
    <w:p w14:paraId="5ED70A57" w14:textId="77777777" w:rsidR="009D5800" w:rsidRPr="00F241A0" w:rsidRDefault="009D5800" w:rsidP="009D5800">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AB48777" w14:textId="77777777" w:rsidR="009D5800" w:rsidRPr="00F241A0" w:rsidRDefault="009D5800" w:rsidP="009D5800">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ABDD497" w14:textId="77777777" w:rsidR="009D5800" w:rsidRDefault="009D5800" w:rsidP="009D5800">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1600588A" w14:textId="77777777" w:rsidR="009D5800" w:rsidRDefault="009D5800" w:rsidP="009D5800">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347EF650" w14:textId="4AE0328E" w:rsidR="009D5800" w:rsidRDefault="009D5800" w:rsidP="009D5800">
      <w:pPr>
        <w:pStyle w:val="Listenabsatz"/>
        <w:numPr>
          <w:ilvl w:val="0"/>
          <w:numId w:val="3"/>
        </w:numPr>
        <w:spacing w:beforeLines="60" w:before="144" w:afterLines="60" w:after="144"/>
        <w:rPr>
          <w:rFonts w:ascii="Arial" w:hAnsi="Arial" w:cs="Arial"/>
          <w:sz w:val="20"/>
          <w:szCs w:val="20"/>
        </w:rPr>
      </w:pPr>
      <w:r w:rsidRPr="009D5800">
        <w:rPr>
          <w:rFonts w:ascii="Arial" w:hAnsi="Arial" w:cs="Arial"/>
          <w:sz w:val="20"/>
          <w:szCs w:val="20"/>
        </w:rPr>
        <w:t>Befestigungsmittel, wie Schrauben, Nieten, etc. verzinkt oder aus Edelstahl</w:t>
      </w:r>
    </w:p>
    <w:p w14:paraId="18FDF743" w14:textId="77777777" w:rsidR="009D5800" w:rsidRDefault="009D5800" w:rsidP="009D5800">
      <w:pPr>
        <w:spacing w:beforeLines="60" w:before="144" w:afterLines="60" w:after="144"/>
        <w:rPr>
          <w:rFonts w:ascii="Arial" w:hAnsi="Arial" w:cs="Arial"/>
          <w:sz w:val="20"/>
          <w:szCs w:val="20"/>
        </w:rPr>
      </w:pPr>
    </w:p>
    <w:p w14:paraId="09A857A1" w14:textId="1A367E2D" w:rsid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BAUART:</w:t>
      </w:r>
    </w:p>
    <w:p w14:paraId="31550F42" w14:textId="273721AF" w:rsidR="009D5800" w:rsidRDefault="009D5800" w:rsidP="009D5800">
      <w:pPr>
        <w:spacing w:beforeLines="60" w:before="144" w:afterLines="60" w:after="144"/>
        <w:rPr>
          <w:rFonts w:ascii="Arial" w:hAnsi="Arial" w:cs="Arial"/>
          <w:sz w:val="20"/>
          <w:szCs w:val="20"/>
        </w:rPr>
      </w:pPr>
      <w:r w:rsidRPr="003B1310">
        <w:rPr>
          <w:rFonts w:ascii="Arial" w:hAnsi="Arial" w:cs="Arial"/>
          <w:sz w:val="20"/>
          <w:szCs w:val="20"/>
        </w:rPr>
        <w:t xml:space="preserve">Kratzfestes Sicherheitsglas mit keramischem Siebdruck in Verbindung mit </w:t>
      </w:r>
      <w:r>
        <w:rPr>
          <w:rFonts w:ascii="Arial" w:hAnsi="Arial" w:cs="Arial"/>
          <w:sz w:val="20"/>
          <w:szCs w:val="20"/>
        </w:rPr>
        <w:t>Ver</w:t>
      </w:r>
      <w:r w:rsidRPr="003B1310">
        <w:rPr>
          <w:rFonts w:ascii="Arial" w:hAnsi="Arial" w:cs="Arial"/>
          <w:sz w:val="20"/>
          <w:szCs w:val="20"/>
        </w:rPr>
        <w:t>bindungsteilen</w:t>
      </w:r>
      <w:r>
        <w:rPr>
          <w:rFonts w:ascii="Arial" w:hAnsi="Arial" w:cs="Arial"/>
          <w:sz w:val="20"/>
          <w:szCs w:val="20"/>
        </w:rPr>
        <w:t xml:space="preserve"> und B</w:t>
      </w:r>
      <w:r w:rsidRPr="003B1310">
        <w:rPr>
          <w:rFonts w:ascii="Arial" w:hAnsi="Arial" w:cs="Arial"/>
          <w:sz w:val="20"/>
          <w:szCs w:val="20"/>
        </w:rPr>
        <w:t>eschlägen</w:t>
      </w:r>
      <w:r>
        <w:rPr>
          <w:rFonts w:ascii="Arial" w:hAnsi="Arial" w:cs="Arial"/>
          <w:sz w:val="20"/>
          <w:szCs w:val="20"/>
        </w:rPr>
        <w:t xml:space="preserve"> aus naturfarben eloxiertem Aluminium (E6/EV1).</w:t>
      </w:r>
    </w:p>
    <w:p w14:paraId="38BD4FCA" w14:textId="77777777" w:rsidR="009D5800" w:rsidRPr="009D5800" w:rsidRDefault="009D5800" w:rsidP="009D5800">
      <w:pPr>
        <w:spacing w:beforeLines="60" w:before="144" w:afterLines="60" w:after="144"/>
        <w:rPr>
          <w:rFonts w:ascii="Arial" w:hAnsi="Arial" w:cs="Arial"/>
          <w:sz w:val="20"/>
          <w:szCs w:val="20"/>
          <w:u w:val="single"/>
        </w:rPr>
      </w:pPr>
    </w:p>
    <w:p w14:paraId="2215FD75" w14:textId="40A93B15" w:rsid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KONSTRUKTION:</w:t>
      </w:r>
    </w:p>
    <w:p w14:paraId="7554E457" w14:textId="77777777" w:rsidR="009D5800" w:rsidRDefault="009D5800" w:rsidP="009D5800">
      <w:pPr>
        <w:spacing w:beforeLines="60" w:before="144" w:afterLines="60" w:after="144"/>
        <w:rPr>
          <w:rFonts w:ascii="Arial" w:hAnsi="Arial" w:cs="Arial"/>
          <w:sz w:val="20"/>
          <w:szCs w:val="20"/>
        </w:rPr>
      </w:pPr>
      <w:r w:rsidRPr="00511590">
        <w:rPr>
          <w:rFonts w:ascii="Arial" w:hAnsi="Arial" w:cs="Arial"/>
          <w:sz w:val="20"/>
          <w:szCs w:val="20"/>
        </w:rPr>
        <w:t>Frei</w:t>
      </w:r>
      <w:r>
        <w:rPr>
          <w:rFonts w:ascii="Arial" w:hAnsi="Arial" w:cs="Arial"/>
          <w:sz w:val="20"/>
          <w:szCs w:val="20"/>
        </w:rPr>
        <w:t xml:space="preserve">stehende </w:t>
      </w:r>
      <w:r w:rsidRPr="00511590">
        <w:rPr>
          <w:rFonts w:ascii="Arial" w:hAnsi="Arial" w:cs="Arial"/>
          <w:sz w:val="20"/>
          <w:szCs w:val="20"/>
        </w:rPr>
        <w:t xml:space="preserve">Anlage, aufgeständert auf einem Kabinenmittelfuß, bestehend aus feuerverzinktem Rohmontage </w:t>
      </w:r>
      <w:proofErr w:type="spellStart"/>
      <w:r w:rsidRPr="00511590">
        <w:rPr>
          <w:rFonts w:ascii="Arial" w:hAnsi="Arial" w:cs="Arial"/>
          <w:sz w:val="20"/>
          <w:szCs w:val="20"/>
        </w:rPr>
        <w:t>Stahlfuß</w:t>
      </w:r>
      <w:proofErr w:type="spellEnd"/>
      <w:r w:rsidRPr="00511590">
        <w:rPr>
          <w:rFonts w:ascii="Arial" w:hAnsi="Arial" w:cs="Arial"/>
          <w:sz w:val="20"/>
          <w:szCs w:val="20"/>
        </w:rPr>
        <w:t xml:space="preserve"> mit angeschweißtem Stahlrohr, der auf dem Rohbetonboden kraftschlüssig mittels 3 Schrauben und Schlagankern befestigt wird. </w:t>
      </w:r>
    </w:p>
    <w:p w14:paraId="54C8E453" w14:textId="77777777" w:rsidR="009D5800" w:rsidRDefault="009D5800" w:rsidP="009D5800">
      <w:pPr>
        <w:spacing w:beforeLines="60" w:before="144" w:afterLines="60" w:after="144"/>
        <w:rPr>
          <w:rFonts w:ascii="Arial" w:hAnsi="Arial" w:cs="Arial"/>
          <w:sz w:val="20"/>
          <w:szCs w:val="20"/>
        </w:rPr>
      </w:pPr>
      <w:r>
        <w:rPr>
          <w:rFonts w:ascii="Arial" w:hAnsi="Arial" w:cs="Arial"/>
          <w:sz w:val="20"/>
          <w:szCs w:val="20"/>
        </w:rPr>
        <w:t xml:space="preserve">Der Rohmontage </w:t>
      </w:r>
      <w:proofErr w:type="spellStart"/>
      <w:r>
        <w:rPr>
          <w:rFonts w:ascii="Arial" w:hAnsi="Arial" w:cs="Arial"/>
          <w:sz w:val="20"/>
          <w:szCs w:val="20"/>
        </w:rPr>
        <w:t>Stahlfuß</w:t>
      </w:r>
      <w:proofErr w:type="spellEnd"/>
      <w:r>
        <w:rPr>
          <w:rFonts w:ascii="Arial" w:hAnsi="Arial" w:cs="Arial"/>
          <w:sz w:val="20"/>
          <w:szCs w:val="20"/>
        </w:rPr>
        <w:t xml:space="preserve"> ist gemäß Korrosionsschutzklasse C4 gemäß DIN EN12944 auszuführen. Um eine fachgerechte </w:t>
      </w:r>
      <w:proofErr w:type="spellStart"/>
      <w:r>
        <w:rPr>
          <w:rFonts w:ascii="Arial" w:hAnsi="Arial" w:cs="Arial"/>
          <w:sz w:val="20"/>
          <w:szCs w:val="20"/>
        </w:rPr>
        <w:t>Andichtung</w:t>
      </w:r>
      <w:proofErr w:type="spellEnd"/>
      <w:r>
        <w:rPr>
          <w:rFonts w:ascii="Arial" w:hAnsi="Arial" w:cs="Arial"/>
          <w:sz w:val="20"/>
          <w:szCs w:val="20"/>
        </w:rPr>
        <w:t xml:space="preserve"> zu ermöglichen, ist zudem eine Andichtfläche in Form eines umlaufenden Abdichtflansches von mindestens 50 mm gemäß DIN18534 oder ZDB-Merkblatt (Fachverband Fliesen und Naturstein) auszuführen. </w:t>
      </w:r>
    </w:p>
    <w:p w14:paraId="39EC34C5" w14:textId="77777777" w:rsidR="009D5800" w:rsidRPr="00511590" w:rsidRDefault="009D5800" w:rsidP="009D5800">
      <w:pPr>
        <w:spacing w:beforeLines="60" w:before="144" w:afterLines="60" w:after="144"/>
        <w:rPr>
          <w:rFonts w:ascii="Arial" w:hAnsi="Arial" w:cs="Arial"/>
          <w:sz w:val="20"/>
          <w:szCs w:val="20"/>
        </w:rPr>
      </w:pPr>
      <w:r w:rsidRPr="00511590">
        <w:rPr>
          <w:rFonts w:ascii="Arial" w:hAnsi="Arial" w:cs="Arial"/>
          <w:sz w:val="20"/>
          <w:szCs w:val="20"/>
        </w:rPr>
        <w:lastRenderedPageBreak/>
        <w:t>Über dem Fuß wird bei Fertigmontage ein höhenverstellbares eloxiertes Aluminiumrundrohr geschoben und passgenau befestigt. Abdichtung zwischen Boden und Rohrende mittels Neopren Gummidichtung.</w:t>
      </w:r>
    </w:p>
    <w:p w14:paraId="35B143A2" w14:textId="77777777" w:rsidR="009D5800" w:rsidRDefault="009D5800" w:rsidP="009D5800">
      <w:pPr>
        <w:spacing w:beforeLines="60" w:before="144" w:afterLines="60" w:after="144"/>
        <w:rPr>
          <w:rFonts w:ascii="Arial" w:hAnsi="Arial" w:cs="Arial"/>
          <w:sz w:val="20"/>
          <w:szCs w:val="20"/>
        </w:rPr>
      </w:pPr>
      <w:r w:rsidRPr="00511590">
        <w:rPr>
          <w:rFonts w:ascii="Arial" w:hAnsi="Arial" w:cs="Arial"/>
          <w:sz w:val="20"/>
          <w:szCs w:val="20"/>
        </w:rPr>
        <w:t xml:space="preserve">Auf dem </w:t>
      </w:r>
      <w:proofErr w:type="spellStart"/>
      <w:r w:rsidRPr="00511590">
        <w:rPr>
          <w:rFonts w:ascii="Arial" w:hAnsi="Arial" w:cs="Arial"/>
          <w:sz w:val="20"/>
          <w:szCs w:val="20"/>
        </w:rPr>
        <w:t>Rohfuß</w:t>
      </w:r>
      <w:proofErr w:type="spellEnd"/>
      <w:r w:rsidRPr="00511590">
        <w:rPr>
          <w:rFonts w:ascii="Arial" w:hAnsi="Arial" w:cs="Arial"/>
          <w:sz w:val="20"/>
          <w:szCs w:val="20"/>
        </w:rPr>
        <w:t xml:space="preserve"> wird eine 2-teilige verzinkte Stahlsitzbankkonstruktion aufgeschraubt. </w:t>
      </w:r>
      <w:r>
        <w:rPr>
          <w:rFonts w:ascii="Arial" w:hAnsi="Arial" w:cs="Arial"/>
          <w:sz w:val="20"/>
          <w:szCs w:val="20"/>
        </w:rPr>
        <w:t xml:space="preserve">Durch diese Konstruktion werden zusätzliche Stützfüße weitgehend überflüssig, so dass die Reinigung der Anlage leicht erfolgen kann. Konstruktiv erforderliche Abstützungen mittels Aluminiumrundrohr, Durchmesser 60 mm, mit Aluminiumrosette auf dem Boden befestigt. Dort, wo statisch notwendig, ebenfalls mit einer Unterkonstruktion aus einem auf dem Rohbetonboden montierten feuerverzinkten </w:t>
      </w:r>
      <w:proofErr w:type="spellStart"/>
      <w:r>
        <w:rPr>
          <w:rFonts w:ascii="Arial" w:hAnsi="Arial" w:cs="Arial"/>
          <w:sz w:val="20"/>
          <w:szCs w:val="20"/>
        </w:rPr>
        <w:t>Stahlfuß</w:t>
      </w:r>
      <w:proofErr w:type="spellEnd"/>
      <w:r>
        <w:rPr>
          <w:rFonts w:ascii="Arial" w:hAnsi="Arial" w:cs="Arial"/>
          <w:sz w:val="20"/>
          <w:szCs w:val="20"/>
        </w:rPr>
        <w:t xml:space="preserve">. </w:t>
      </w:r>
    </w:p>
    <w:p w14:paraId="6C7C5E10" w14:textId="77777777" w:rsidR="009D5800" w:rsidRDefault="009D5800" w:rsidP="009D5800">
      <w:pPr>
        <w:spacing w:beforeLines="60" w:before="144" w:afterLines="60" w:after="144"/>
        <w:rPr>
          <w:rFonts w:ascii="Arial" w:hAnsi="Arial" w:cs="Arial"/>
          <w:sz w:val="20"/>
          <w:szCs w:val="20"/>
        </w:rPr>
      </w:pPr>
      <w:r>
        <w:rPr>
          <w:rFonts w:ascii="Arial" w:hAnsi="Arial" w:cs="Arial"/>
          <w:sz w:val="20"/>
          <w:szCs w:val="20"/>
        </w:rPr>
        <w:t>Weitere Abstützungen, wo statisch erforderlich, durch s</w:t>
      </w:r>
      <w:r w:rsidRPr="00511590">
        <w:rPr>
          <w:rFonts w:ascii="Arial" w:hAnsi="Arial" w:cs="Arial"/>
          <w:sz w:val="20"/>
          <w:szCs w:val="20"/>
        </w:rPr>
        <w:t>tufenlos höhenverstellbare Stützfüße mit angeschweißtem Teller und Abdeckrosette komplett aus Aluminium, naturfarben eloxiert (E6/EV1). Kunststofffüße oder Kunststoffabdeckrosetten sind nicht zugelassen</w:t>
      </w:r>
      <w:r>
        <w:rPr>
          <w:rFonts w:ascii="Arial" w:hAnsi="Arial" w:cs="Arial"/>
          <w:sz w:val="20"/>
          <w:szCs w:val="20"/>
        </w:rPr>
        <w:t>.</w:t>
      </w:r>
    </w:p>
    <w:p w14:paraId="7A317F33" w14:textId="77777777" w:rsidR="009D5800" w:rsidRPr="001010D7" w:rsidRDefault="009D5800" w:rsidP="009D5800">
      <w:pPr>
        <w:spacing w:beforeLines="60" w:before="144" w:afterLines="60" w:after="144"/>
        <w:rPr>
          <w:rFonts w:ascii="Arial" w:hAnsi="Arial" w:cs="Arial"/>
          <w:sz w:val="20"/>
          <w:szCs w:val="20"/>
        </w:rPr>
      </w:pPr>
      <w:r w:rsidRPr="001010D7">
        <w:rPr>
          <w:rFonts w:ascii="Arial" w:hAnsi="Arial" w:cs="Arial"/>
          <w:sz w:val="20"/>
          <w:szCs w:val="20"/>
        </w:rPr>
        <w:t xml:space="preserve">Über der </w:t>
      </w:r>
      <w:proofErr w:type="gramStart"/>
      <w:r w:rsidRPr="001010D7">
        <w:rPr>
          <w:rFonts w:ascii="Arial" w:hAnsi="Arial" w:cs="Arial"/>
          <w:sz w:val="20"/>
          <w:szCs w:val="20"/>
        </w:rPr>
        <w:t>Vorderfront</w:t>
      </w:r>
      <w:proofErr w:type="gramEnd"/>
      <w:r w:rsidRPr="001010D7">
        <w:rPr>
          <w:rFonts w:ascii="Arial" w:hAnsi="Arial" w:cs="Arial"/>
          <w:sz w:val="20"/>
          <w:szCs w:val="20"/>
        </w:rPr>
        <w:t xml:space="preserve"> ein waagerechtes, durchgehendes Aluminiumrundprofil,</w:t>
      </w:r>
      <w:r>
        <w:rPr>
          <w:rFonts w:ascii="Arial" w:hAnsi="Arial" w:cs="Arial"/>
          <w:sz w:val="20"/>
          <w:szCs w:val="20"/>
        </w:rPr>
        <w:t xml:space="preserve"> </w:t>
      </w:r>
      <w:r w:rsidRPr="001010D7">
        <w:rPr>
          <w:rFonts w:ascii="Arial" w:hAnsi="Arial" w:cs="Arial"/>
          <w:sz w:val="20"/>
          <w:szCs w:val="20"/>
        </w:rPr>
        <w:t xml:space="preserve">d = 30 mm, Wandstärke 5 mm mit Aluminiumklemmen, in denen die Elemente eingespannt und stabilisiert werden. </w:t>
      </w:r>
    </w:p>
    <w:p w14:paraId="57E9BD3D" w14:textId="77777777" w:rsidR="009D5800" w:rsidRPr="001010D7" w:rsidRDefault="009D5800" w:rsidP="009D5800">
      <w:pPr>
        <w:spacing w:beforeLines="60" w:before="144" w:afterLines="60" w:after="144"/>
        <w:rPr>
          <w:rFonts w:ascii="Arial" w:hAnsi="Arial" w:cs="Arial"/>
          <w:sz w:val="20"/>
          <w:szCs w:val="20"/>
        </w:rPr>
      </w:pPr>
      <w:r w:rsidRPr="001010D7">
        <w:rPr>
          <w:rFonts w:ascii="Arial" w:hAnsi="Arial" w:cs="Arial"/>
          <w:sz w:val="20"/>
          <w:szCs w:val="20"/>
        </w:rPr>
        <w:t xml:space="preserve">Wandbefestigung mittels Aluminiumklemmen, unterste Klemme unten </w:t>
      </w:r>
      <w:proofErr w:type="gramStart"/>
      <w:r w:rsidRPr="001010D7">
        <w:rPr>
          <w:rFonts w:ascii="Arial" w:hAnsi="Arial" w:cs="Arial"/>
          <w:sz w:val="20"/>
          <w:szCs w:val="20"/>
        </w:rPr>
        <w:t>geschlossen</w:t>
      </w:r>
      <w:proofErr w:type="gramEnd"/>
      <w:r w:rsidRPr="001010D7">
        <w:rPr>
          <w:rFonts w:ascii="Arial" w:hAnsi="Arial" w:cs="Arial"/>
          <w:sz w:val="20"/>
          <w:szCs w:val="20"/>
        </w:rPr>
        <w:t xml:space="preserve"> um ein Abrutschen der Wände dauerhaft zu verhindern. Sämtliche Elementverbindungen geklebt und zusätzlich verschraubt. </w:t>
      </w:r>
    </w:p>
    <w:p w14:paraId="1280E16E" w14:textId="3D0DB4C9" w:rsidR="009D5800" w:rsidRDefault="009D5800" w:rsidP="009D5800">
      <w:pPr>
        <w:spacing w:beforeLines="60" w:before="144" w:afterLines="60" w:after="144"/>
        <w:rPr>
          <w:rFonts w:ascii="Arial" w:hAnsi="Arial" w:cs="Arial"/>
          <w:sz w:val="20"/>
          <w:szCs w:val="20"/>
        </w:rPr>
      </w:pPr>
      <w:r w:rsidRPr="001010D7">
        <w:rPr>
          <w:rFonts w:ascii="Arial" w:hAnsi="Arial" w:cs="Arial"/>
          <w:sz w:val="20"/>
          <w:szCs w:val="20"/>
        </w:rPr>
        <w:t>Sämtliche Schraubverbindungen mittels Sicherheits-</w:t>
      </w:r>
      <w:proofErr w:type="spellStart"/>
      <w:r w:rsidRPr="001010D7">
        <w:rPr>
          <w:rFonts w:ascii="Arial" w:hAnsi="Arial" w:cs="Arial"/>
          <w:sz w:val="20"/>
          <w:szCs w:val="20"/>
        </w:rPr>
        <w:t>Torxschrauben</w:t>
      </w:r>
      <w:proofErr w:type="spellEnd"/>
      <w:r w:rsidRPr="001010D7">
        <w:rPr>
          <w:rFonts w:ascii="Arial" w:hAnsi="Arial" w:cs="Arial"/>
          <w:sz w:val="20"/>
          <w:szCs w:val="20"/>
        </w:rPr>
        <w:t xml:space="preserve"> aus Edelstahl mit in der Schrauböffnung liegendem </w:t>
      </w:r>
      <w:proofErr w:type="spellStart"/>
      <w:r w:rsidRPr="001010D7">
        <w:rPr>
          <w:rFonts w:ascii="Arial" w:hAnsi="Arial" w:cs="Arial"/>
          <w:sz w:val="20"/>
          <w:szCs w:val="20"/>
        </w:rPr>
        <w:t>Sicherheitspin</w:t>
      </w:r>
      <w:proofErr w:type="spellEnd"/>
      <w:r w:rsidRPr="001010D7">
        <w:rPr>
          <w:rFonts w:ascii="Arial" w:hAnsi="Arial" w:cs="Arial"/>
          <w:sz w:val="20"/>
          <w:szCs w:val="20"/>
        </w:rPr>
        <w:t>. Andere Schrauben sind nicht zugelassen.</w:t>
      </w:r>
    </w:p>
    <w:p w14:paraId="1A457198" w14:textId="77777777" w:rsidR="009D5800" w:rsidRDefault="009D5800" w:rsidP="009D5800">
      <w:pPr>
        <w:spacing w:beforeLines="60" w:before="144" w:afterLines="60" w:after="144"/>
        <w:rPr>
          <w:rFonts w:ascii="Arial" w:hAnsi="Arial" w:cs="Arial"/>
          <w:sz w:val="20"/>
          <w:szCs w:val="20"/>
        </w:rPr>
      </w:pPr>
    </w:p>
    <w:p w14:paraId="73C273AA" w14:textId="05DC2A56" w:rsid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BESCHLÄGE:</w:t>
      </w:r>
    </w:p>
    <w:p w14:paraId="10D6D488" w14:textId="77777777" w:rsidR="009D5800" w:rsidRPr="003B1310" w:rsidRDefault="009D5800" w:rsidP="009D5800">
      <w:pPr>
        <w:spacing w:beforeLines="60" w:before="144" w:afterLines="60" w:after="144"/>
        <w:rPr>
          <w:rFonts w:ascii="Arial" w:hAnsi="Arial" w:cs="Arial"/>
          <w:sz w:val="20"/>
          <w:szCs w:val="20"/>
        </w:rPr>
      </w:pPr>
      <w:r w:rsidRPr="003B1310">
        <w:rPr>
          <w:rFonts w:ascii="Arial" w:hAnsi="Arial" w:cs="Arial"/>
          <w:sz w:val="20"/>
          <w:szCs w:val="20"/>
        </w:rPr>
        <w:t>Türen mit zwei wartungsfreien Aluminium-</w:t>
      </w:r>
      <w:proofErr w:type="spellStart"/>
      <w:r w:rsidRPr="003B1310">
        <w:rPr>
          <w:rFonts w:ascii="Arial" w:hAnsi="Arial" w:cs="Arial"/>
          <w:sz w:val="20"/>
          <w:szCs w:val="20"/>
        </w:rPr>
        <w:t>Steigebändern</w:t>
      </w:r>
      <w:proofErr w:type="spellEnd"/>
      <w:r w:rsidRPr="003B1310">
        <w:rPr>
          <w:rFonts w:ascii="Arial" w:hAnsi="Arial" w:cs="Arial"/>
          <w:sz w:val="20"/>
          <w:szCs w:val="20"/>
        </w:rPr>
        <w:t xml:space="preserve"> mit Edelstahl-Drehachse und Laufflächen aus Hochleistungspolymer. Federbänder sind nicht zugelassen. Türen wahlweise selbstschließend oder selbstöffnend. Fingerklemmschutz und Sichtschutz durch Aluminiumrundrohr auf der Bandseite. Sichtschutz auf der Schlossseite durch aufgeklebte und zusätzlich im Schloss und im Türanschlag gehaltene Aluminiumleiste. Leisten, die nur aufgeklebt sind, sind nicht zugelassen.</w:t>
      </w:r>
    </w:p>
    <w:p w14:paraId="452AAA5F" w14:textId="1CA42CF7" w:rsidR="009D5800" w:rsidRDefault="009D5800" w:rsidP="009D5800">
      <w:pPr>
        <w:spacing w:beforeLines="60" w:before="144" w:afterLines="60" w:after="144"/>
        <w:rPr>
          <w:rFonts w:ascii="Arial" w:hAnsi="Arial" w:cs="Arial"/>
          <w:sz w:val="20"/>
          <w:szCs w:val="20"/>
        </w:rPr>
      </w:pPr>
      <w:r w:rsidRPr="001010D7">
        <w:rPr>
          <w:rFonts w:ascii="Arial" w:hAnsi="Arial" w:cs="Arial"/>
          <w:sz w:val="20"/>
          <w:szCs w:val="20"/>
        </w:rPr>
        <w:t>Festknopfgarnitur aus eloxiertem Aluminium, durchgehend verschraubt.</w:t>
      </w:r>
    </w:p>
    <w:p w14:paraId="35F10419" w14:textId="77777777" w:rsidR="009D5800" w:rsidRDefault="009D5800" w:rsidP="009D5800">
      <w:pPr>
        <w:spacing w:beforeLines="60" w:before="144" w:afterLines="60" w:after="144"/>
        <w:rPr>
          <w:rFonts w:ascii="Arial" w:hAnsi="Arial" w:cs="Arial"/>
          <w:sz w:val="20"/>
          <w:szCs w:val="20"/>
        </w:rPr>
      </w:pPr>
    </w:p>
    <w:p w14:paraId="2B343FB6" w14:textId="0E7CFD6A" w:rsid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VERRIEGELUNG UND SITZBANK:</w:t>
      </w:r>
    </w:p>
    <w:p w14:paraId="2738EA49" w14:textId="4D80B0A2" w:rsidR="009D5800" w:rsidRDefault="009D5800" w:rsidP="009D5800">
      <w:pPr>
        <w:spacing w:beforeLines="60" w:before="144" w:afterLines="60" w:after="144"/>
        <w:rPr>
          <w:rFonts w:ascii="Arial" w:hAnsi="Arial" w:cs="Arial"/>
          <w:sz w:val="20"/>
          <w:szCs w:val="20"/>
        </w:rPr>
      </w:pPr>
      <w:r>
        <w:rPr>
          <w:rFonts w:ascii="Arial" w:hAnsi="Arial" w:cs="Arial"/>
          <w:sz w:val="20"/>
          <w:szCs w:val="20"/>
        </w:rPr>
        <w:t>Simultane Verriegelung beider Türen durch eine Unterbankzentralverriegelung. 2 stabile Aluminiumhebel mittels Aluminiumwelle unsichtbar unterhalb der Sitzbank miteinander verbunden mit Gummikappen im Bereich der Türen zur Geräuschdämpfung. Außen große Schauscheibe aus Aluminium mit Frei-Besetzt-Anzeige und integrierter Notentriegelung mittels Innensechskant. Sitzbankauflage aus 13 mm starken HPL-Vollkernplatten mit ca. 50 mm hoher Aufkantung im vorderen Bereich.</w:t>
      </w:r>
    </w:p>
    <w:p w14:paraId="43C3832E" w14:textId="77777777" w:rsidR="009D5800" w:rsidRDefault="009D5800" w:rsidP="009D5800">
      <w:pPr>
        <w:spacing w:beforeLines="60" w:before="144" w:afterLines="60" w:after="144"/>
        <w:rPr>
          <w:rFonts w:ascii="Arial" w:hAnsi="Arial" w:cs="Arial"/>
          <w:sz w:val="20"/>
          <w:szCs w:val="20"/>
        </w:rPr>
      </w:pPr>
    </w:p>
    <w:p w14:paraId="00B46C53" w14:textId="77777777" w:rsidR="009D5800" w:rsidRP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STANDARDZUBEHÖR:</w:t>
      </w:r>
    </w:p>
    <w:p w14:paraId="356D0245" w14:textId="77777777" w:rsidR="009D5800" w:rsidRDefault="009D5800" w:rsidP="009D5800">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t xml:space="preserve">Je Kabine </w:t>
      </w:r>
      <w:r>
        <w:rPr>
          <w:rFonts w:ascii="Arial" w:hAnsi="Arial" w:cs="Arial"/>
          <w:sz w:val="20"/>
          <w:szCs w:val="20"/>
        </w:rPr>
        <w:t>2</w:t>
      </w:r>
      <w:r w:rsidRPr="00F241A0">
        <w:rPr>
          <w:rFonts w:ascii="Arial" w:hAnsi="Arial" w:cs="Arial"/>
          <w:sz w:val="20"/>
          <w:szCs w:val="20"/>
        </w:rPr>
        <w:t xml:space="preserve"> Kleiderhaken, </w:t>
      </w:r>
      <w:r>
        <w:rPr>
          <w:rFonts w:ascii="Arial" w:hAnsi="Arial" w:cs="Arial"/>
          <w:sz w:val="20"/>
          <w:szCs w:val="20"/>
        </w:rPr>
        <w:t>2</w:t>
      </w:r>
      <w:r w:rsidRPr="00F241A0">
        <w:rPr>
          <w:rFonts w:ascii="Arial" w:hAnsi="Arial" w:cs="Arial"/>
          <w:sz w:val="20"/>
          <w:szCs w:val="20"/>
        </w:rPr>
        <w:t xml:space="preserve"> Türpuffer, das Material des Zubehörs entspricht dem der Türgriffe.</w:t>
      </w:r>
      <w:r>
        <w:rPr>
          <w:rFonts w:ascii="Arial" w:hAnsi="Arial" w:cs="Arial"/>
          <w:sz w:val="20"/>
          <w:szCs w:val="20"/>
        </w:rPr>
        <w:t xml:space="preserve"> </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31FCEC55" w14:textId="77777777" w:rsidR="009D5800" w:rsidRDefault="009D5800" w:rsidP="009D5800">
      <w:pPr>
        <w:spacing w:beforeLines="60" w:before="144" w:afterLines="60" w:after="144"/>
        <w:rPr>
          <w:rFonts w:ascii="Arial" w:hAnsi="Arial" w:cs="Arial"/>
          <w:color w:val="4472C4" w:themeColor="accent1"/>
          <w:sz w:val="20"/>
          <w:szCs w:val="20"/>
        </w:rPr>
      </w:pPr>
      <w:r w:rsidRPr="006C7129">
        <w:rPr>
          <w:rFonts w:ascii="Arial" w:hAnsi="Arial" w:cs="Arial"/>
          <w:color w:val="4472C4" w:themeColor="accent1"/>
          <w:sz w:val="20"/>
          <w:szCs w:val="20"/>
        </w:rPr>
        <w:t>Kammablage 300 x 100 mm, befestigt mittels 2 eloxierter Aluminiumwinkel</w:t>
      </w:r>
      <w:r>
        <w:rPr>
          <w:rFonts w:ascii="Arial" w:hAnsi="Arial" w:cs="Arial"/>
          <w:color w:val="4472C4" w:themeColor="accent1"/>
          <w:sz w:val="20"/>
          <w:szCs w:val="20"/>
        </w:rPr>
        <w:t>, bei Montage auf der Scharnierseite der Türen zusätzlich mit integrierter Vollgummilippe, so dass die Ablage gleichzeitig als Türpuffer dient.</w:t>
      </w:r>
    </w:p>
    <w:p w14:paraId="4F03357F" w14:textId="77777777" w:rsidR="009D5800" w:rsidRDefault="009D5800" w:rsidP="009D5800">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Glasspiegel 400 x 300 mm unsichtbar mittels Spezialkleber an der Kabinenwand befestigt.</w:t>
      </w:r>
    </w:p>
    <w:p w14:paraId="492820F4" w14:textId="77777777" w:rsidR="009D5800" w:rsidRPr="006C7129" w:rsidRDefault="009D5800" w:rsidP="009D5800">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w:t>
      </w:r>
      <w:r>
        <w:rPr>
          <w:rFonts w:ascii="Arial" w:hAnsi="Arial" w:cs="Arial"/>
          <w:color w:val="4472C4" w:themeColor="accent1"/>
          <w:sz w:val="20"/>
          <w:szCs w:val="20"/>
        </w:rPr>
        <w:br/>
        <w:t>Schäfer Schwimmbad-Kleiderbügel aus Nylon mit Netz</w:t>
      </w:r>
      <w:r>
        <w:rPr>
          <w:rFonts w:ascii="Arial" w:hAnsi="Arial" w:cs="Arial"/>
          <w:color w:val="4472C4" w:themeColor="accent1"/>
          <w:sz w:val="20"/>
          <w:szCs w:val="20"/>
        </w:rPr>
        <w:br/>
        <w:t>Schäfer Schwimmbad-Kleiderbügel aus Nylon mit Schuhhaken</w:t>
      </w:r>
      <w:r>
        <w:rPr>
          <w:rFonts w:ascii="Arial" w:hAnsi="Arial" w:cs="Arial"/>
          <w:color w:val="4472C4" w:themeColor="accent1"/>
          <w:sz w:val="20"/>
          <w:szCs w:val="20"/>
        </w:rPr>
        <w:br/>
        <w:t>Schäfer Schwimmbad-Kleiderbügel aus Nylon mit Schuhhaken und Netz</w:t>
      </w:r>
    </w:p>
    <w:p w14:paraId="238505FC" w14:textId="77777777" w:rsidR="009D5800" w:rsidRDefault="009D5800" w:rsidP="009D5800">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lastRenderedPageBreak/>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29E2E693" w14:textId="41436A1D" w:rsidR="009D5800" w:rsidRDefault="009D5800" w:rsidP="009D5800">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55DB4E7D" w14:textId="77777777" w:rsidR="009D5800" w:rsidRPr="009D5800" w:rsidRDefault="009D5800" w:rsidP="009D5800">
      <w:pPr>
        <w:spacing w:beforeLines="60" w:before="144" w:afterLines="60" w:after="144"/>
        <w:rPr>
          <w:rFonts w:ascii="Arial" w:hAnsi="Arial" w:cs="Arial"/>
          <w:color w:val="4472C4" w:themeColor="accent1"/>
          <w:sz w:val="20"/>
          <w:szCs w:val="20"/>
          <w:u w:val="single"/>
        </w:rPr>
      </w:pPr>
    </w:p>
    <w:p w14:paraId="598B47E9" w14:textId="77777777" w:rsidR="009D5800" w:rsidRPr="009D5800" w:rsidRDefault="009D5800" w:rsidP="009D5800">
      <w:pPr>
        <w:spacing w:beforeLines="60" w:before="144" w:afterLines="60" w:after="144"/>
        <w:rPr>
          <w:rFonts w:ascii="Arial" w:hAnsi="Arial" w:cs="Arial"/>
          <w:b/>
          <w:sz w:val="20"/>
          <w:szCs w:val="20"/>
          <w:u w:val="single"/>
        </w:rPr>
      </w:pPr>
      <w:r w:rsidRPr="009D5800">
        <w:rPr>
          <w:rFonts w:ascii="Arial" w:hAnsi="Arial" w:cs="Arial"/>
          <w:b/>
          <w:sz w:val="20"/>
          <w:szCs w:val="20"/>
          <w:u w:val="single"/>
        </w:rPr>
        <w:t>FARBEN:</w:t>
      </w:r>
    </w:p>
    <w:p w14:paraId="6DE74E16" w14:textId="77777777" w:rsidR="009D5800" w:rsidRDefault="009D5800" w:rsidP="009D5800">
      <w:pPr>
        <w:spacing w:beforeLines="60" w:before="144" w:afterLines="60" w:after="144"/>
        <w:rPr>
          <w:rFonts w:ascii="Arial" w:hAnsi="Arial" w:cs="Arial"/>
          <w:sz w:val="20"/>
          <w:szCs w:val="20"/>
        </w:rPr>
      </w:pPr>
      <w:r w:rsidRPr="003B1310">
        <w:rPr>
          <w:rFonts w:ascii="Arial" w:hAnsi="Arial" w:cs="Arial"/>
          <w:sz w:val="20"/>
          <w:szCs w:val="20"/>
        </w:rPr>
        <w:t>Glaselemente gemäß Herstellerfarbkarte. Sämtliche Beschläge naturfarben eloxiert E6/EV1.</w:t>
      </w:r>
    </w:p>
    <w:p w14:paraId="5AC8215A" w14:textId="77777777" w:rsidR="009D5800" w:rsidRDefault="009D5800" w:rsidP="009D5800">
      <w:pPr>
        <w:spacing w:beforeLines="60" w:before="144" w:afterLines="60" w:after="144"/>
        <w:rPr>
          <w:rFonts w:ascii="Arial" w:hAnsi="Arial" w:cs="Arial"/>
          <w:sz w:val="20"/>
          <w:szCs w:val="20"/>
        </w:rPr>
      </w:pPr>
    </w:p>
    <w:p w14:paraId="0596222F" w14:textId="6BAA12DA" w:rsidR="009D5800" w:rsidRPr="009D5800" w:rsidRDefault="009D5800" w:rsidP="009D5800">
      <w:pPr>
        <w:spacing w:beforeLines="60" w:before="144" w:afterLines="60" w:after="144"/>
        <w:rPr>
          <w:rFonts w:ascii="Arial" w:hAnsi="Arial" w:cs="Arial"/>
          <w:u w:val="single"/>
        </w:rPr>
      </w:pPr>
      <w:r w:rsidRPr="009D5800">
        <w:rPr>
          <w:rFonts w:ascii="Arial" w:hAnsi="Arial" w:cs="Arial"/>
          <w:b/>
          <w:sz w:val="20"/>
          <w:szCs w:val="20"/>
          <w:u w:val="single"/>
        </w:rPr>
        <w:t>HÖHE:</w:t>
      </w:r>
    </w:p>
    <w:p w14:paraId="256A1641" w14:textId="77777777" w:rsidR="009D5800" w:rsidRPr="00F241A0" w:rsidRDefault="009D5800" w:rsidP="009D5800">
      <w:pPr>
        <w:spacing w:beforeLines="60" w:before="144" w:afterLines="60" w:after="144"/>
        <w:rPr>
          <w:rFonts w:ascii="Arial" w:hAnsi="Arial" w:cs="Arial"/>
          <w:color w:val="4205BB"/>
          <w:sz w:val="20"/>
          <w:szCs w:val="20"/>
        </w:rPr>
      </w:pPr>
      <w:r w:rsidRPr="003B1310">
        <w:rPr>
          <w:rFonts w:ascii="Arial" w:hAnsi="Arial" w:cs="Arial"/>
          <w:sz w:val="20"/>
          <w:szCs w:val="20"/>
        </w:rPr>
        <w:t>Freie Durchgangshöhe 2.01</w:t>
      </w:r>
      <w:r>
        <w:rPr>
          <w:rFonts w:ascii="Arial" w:hAnsi="Arial" w:cs="Arial"/>
          <w:sz w:val="20"/>
          <w:szCs w:val="20"/>
        </w:rPr>
        <w:t>0</w:t>
      </w:r>
      <w:r w:rsidRPr="003B1310">
        <w:rPr>
          <w:rFonts w:ascii="Arial" w:hAnsi="Arial" w:cs="Arial"/>
          <w:sz w:val="20"/>
          <w:szCs w:val="20"/>
        </w:rPr>
        <w:t xml:space="preserve"> mm einschl. </w:t>
      </w:r>
      <w:r>
        <w:rPr>
          <w:rFonts w:ascii="Arial" w:hAnsi="Arial" w:cs="Arial"/>
          <w:sz w:val="20"/>
          <w:szCs w:val="20"/>
        </w:rPr>
        <w:t>250</w:t>
      </w:r>
      <w:r w:rsidRPr="003B1310">
        <w:rPr>
          <w:rFonts w:ascii="Arial" w:hAnsi="Arial" w:cs="Arial"/>
          <w:sz w:val="20"/>
          <w:szCs w:val="20"/>
        </w:rPr>
        <w:t xml:space="preserve"> mm Bodenfreiheit. </w:t>
      </w:r>
    </w:p>
    <w:p w14:paraId="2AE9771C" w14:textId="77777777" w:rsidR="009D5800" w:rsidRDefault="009D5800" w:rsidP="009D5800">
      <w:pPr>
        <w:spacing w:beforeLines="60" w:before="144" w:afterLines="60" w:after="144"/>
        <w:rPr>
          <w:rFonts w:ascii="Arial" w:hAnsi="Arial" w:cs="Arial"/>
          <w:sz w:val="20"/>
          <w:szCs w:val="20"/>
          <w:u w:val="single"/>
        </w:rPr>
      </w:pPr>
    </w:p>
    <w:p w14:paraId="5C85B098" w14:textId="77777777" w:rsidR="009D5800" w:rsidRDefault="009D5800" w:rsidP="009D5800">
      <w:pPr>
        <w:spacing w:beforeLines="60" w:before="144" w:afterLines="60" w:after="144"/>
        <w:rPr>
          <w:rFonts w:ascii="Arial" w:hAnsi="Arial" w:cs="Arial"/>
          <w:sz w:val="20"/>
          <w:szCs w:val="20"/>
          <w:u w:val="single"/>
        </w:rPr>
      </w:pPr>
    </w:p>
    <w:p w14:paraId="6BC1BC1B" w14:textId="73D906FD" w:rsidR="009D5800" w:rsidRPr="009D5800" w:rsidRDefault="009D5800" w:rsidP="009D5800">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9D5800" w:rsidRPr="009D580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4967057">
    <w:abstractNumId w:val="2"/>
  </w:num>
  <w:num w:numId="2" w16cid:durableId="649405452">
    <w:abstractNumId w:val="1"/>
  </w:num>
  <w:num w:numId="3" w16cid:durableId="242373070">
    <w:abstractNumId w:val="0"/>
  </w:num>
  <w:num w:numId="4" w16cid:durableId="7505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3B81"/>
    <w:rsid w:val="000E49B2"/>
    <w:rsid w:val="000F719B"/>
    <w:rsid w:val="001010D7"/>
    <w:rsid w:val="00195903"/>
    <w:rsid w:val="001C2F4B"/>
    <w:rsid w:val="001E3176"/>
    <w:rsid w:val="00224843"/>
    <w:rsid w:val="002424B5"/>
    <w:rsid w:val="002C2EC5"/>
    <w:rsid w:val="0030792D"/>
    <w:rsid w:val="00385E8A"/>
    <w:rsid w:val="00386D73"/>
    <w:rsid w:val="003B1310"/>
    <w:rsid w:val="003E0B23"/>
    <w:rsid w:val="004477AF"/>
    <w:rsid w:val="00483370"/>
    <w:rsid w:val="004D7D04"/>
    <w:rsid w:val="0055246D"/>
    <w:rsid w:val="005979F5"/>
    <w:rsid w:val="006E286E"/>
    <w:rsid w:val="00787D97"/>
    <w:rsid w:val="007C44CC"/>
    <w:rsid w:val="00950A0B"/>
    <w:rsid w:val="009D5800"/>
    <w:rsid w:val="009E63C1"/>
    <w:rsid w:val="00A24CF3"/>
    <w:rsid w:val="00A65B78"/>
    <w:rsid w:val="00B32109"/>
    <w:rsid w:val="00BD64CE"/>
    <w:rsid w:val="00C6673E"/>
    <w:rsid w:val="00DF4FAC"/>
    <w:rsid w:val="00F03DE8"/>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97578">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4A175-C4EF-40E2-8792-C6565EEA22A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60BDAE4C-7DE8-4F34-8D69-96A426CC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0D8FE-F37E-459E-A3E7-B4C8CE4EE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2023-05-16T08:47:00Z</dcterms:created>
  <dcterms:modified xsi:type="dcterms:W3CDTF">2023-05-16T08:47:00Z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