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00B114CC" w:rsidR="000F719B" w:rsidRDefault="00767A82" w:rsidP="009E63C1">
      <w:pPr>
        <w:spacing w:beforeLines="60" w:before="144" w:afterLines="60" w:after="144"/>
        <w:rPr>
          <w:rFonts w:ascii="Arial" w:hAnsi="Arial" w:cs="Arial"/>
          <w:b/>
          <w:sz w:val="20"/>
          <w:szCs w:val="20"/>
        </w:rPr>
      </w:pPr>
      <w:r w:rsidRPr="00F241A0">
        <w:rPr>
          <w:rFonts w:ascii="Arial" w:hAnsi="Arial" w:cs="Arial"/>
          <w:b/>
          <w:sz w:val="20"/>
          <w:szCs w:val="20"/>
        </w:rPr>
        <w:t>WC-TRENNWANDANLAGE TYP EF-3</w:t>
      </w:r>
      <w:r>
        <w:rPr>
          <w:rFonts w:ascii="Arial" w:hAnsi="Arial" w:cs="Arial"/>
          <w:b/>
          <w:sz w:val="20"/>
          <w:szCs w:val="20"/>
        </w:rPr>
        <w:t>H</w:t>
      </w:r>
    </w:p>
    <w:p w14:paraId="18134D6B" w14:textId="77777777" w:rsidR="00767A82" w:rsidRDefault="00767A82" w:rsidP="009E63C1">
      <w:pPr>
        <w:spacing w:beforeLines="60" w:before="144" w:afterLines="60" w:after="144"/>
        <w:rPr>
          <w:rFonts w:ascii="Arial" w:hAnsi="Arial" w:cs="Arial"/>
          <w:b/>
          <w:sz w:val="20"/>
          <w:szCs w:val="20"/>
        </w:rPr>
      </w:pPr>
    </w:p>
    <w:p w14:paraId="6F4AFDA9" w14:textId="68806C38" w:rsidR="00767A82" w:rsidRDefault="00767A82"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F94E96E" w14:textId="77777777" w:rsidR="00767A82" w:rsidRDefault="00767A82" w:rsidP="009E63C1">
      <w:pPr>
        <w:spacing w:beforeLines="60" w:before="144" w:afterLines="60" w:after="144"/>
        <w:rPr>
          <w:rFonts w:ascii="Arial" w:hAnsi="Arial" w:cs="Arial"/>
          <w:b/>
          <w:color w:val="000000" w:themeColor="text1"/>
          <w:sz w:val="20"/>
          <w:szCs w:val="20"/>
        </w:rPr>
      </w:pPr>
    </w:p>
    <w:p w14:paraId="2A3F4901" w14:textId="58E067E7" w:rsidR="00767A82" w:rsidRDefault="00767A82" w:rsidP="009E63C1">
      <w:pPr>
        <w:spacing w:beforeLines="60" w:before="144" w:afterLines="60" w:after="144"/>
        <w:rPr>
          <w:rFonts w:ascii="Arial" w:hAnsi="Arial" w:cs="Arial"/>
          <w:b/>
          <w:sz w:val="20"/>
          <w:szCs w:val="20"/>
          <w:u w:val="single"/>
        </w:rPr>
      </w:pPr>
      <w:r w:rsidRPr="00767A82">
        <w:rPr>
          <w:rFonts w:ascii="Arial" w:hAnsi="Arial" w:cs="Arial"/>
          <w:b/>
          <w:sz w:val="20"/>
          <w:szCs w:val="20"/>
          <w:u w:val="single"/>
        </w:rPr>
        <w:t>FABRIKAT:</w:t>
      </w:r>
    </w:p>
    <w:p w14:paraId="061008E1" w14:textId="303145BA" w:rsidR="00767A82" w:rsidRDefault="00767A82" w:rsidP="00767A82">
      <w:pPr>
        <w:rPr>
          <w:rFonts w:ascii="Arial" w:hAnsi="Arial" w:cs="Arial"/>
          <w:sz w:val="20"/>
          <w:szCs w:val="20"/>
        </w:rPr>
      </w:pPr>
      <w:r w:rsidRPr="00F241A0">
        <w:rPr>
          <w:rFonts w:ascii="Arial" w:hAnsi="Arial" w:cs="Arial"/>
          <w:b/>
          <w:sz w:val="20"/>
          <w:szCs w:val="20"/>
        </w:rPr>
        <w:t>TYP EF-3</w:t>
      </w:r>
      <w:r>
        <w:rPr>
          <w:rFonts w:ascii="Arial" w:hAnsi="Arial" w:cs="Arial"/>
          <w:b/>
          <w:sz w:val="20"/>
          <w:szCs w:val="20"/>
        </w:rPr>
        <w:t>H</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525FD10D" w14:textId="77777777" w:rsidR="00767A82" w:rsidRDefault="00767A82" w:rsidP="00767A82">
      <w:pPr>
        <w:rPr>
          <w:rFonts w:ascii="Arial" w:hAnsi="Arial" w:cs="Arial"/>
          <w:sz w:val="20"/>
          <w:szCs w:val="20"/>
        </w:rPr>
      </w:pPr>
    </w:p>
    <w:p w14:paraId="7C890D04" w14:textId="30C53B21" w:rsidR="00767A82" w:rsidRDefault="00767A82" w:rsidP="00767A82">
      <w:pPr>
        <w:rPr>
          <w:rFonts w:ascii="Arial" w:hAnsi="Arial" w:cs="Arial"/>
          <w:b/>
          <w:sz w:val="20"/>
          <w:szCs w:val="20"/>
          <w:u w:val="single"/>
        </w:rPr>
      </w:pPr>
      <w:r w:rsidRPr="00767A82">
        <w:rPr>
          <w:rFonts w:ascii="Arial" w:hAnsi="Arial" w:cs="Arial"/>
          <w:b/>
          <w:sz w:val="20"/>
          <w:szCs w:val="20"/>
          <w:u w:val="single"/>
        </w:rPr>
        <w:t>ZERTIFIZIERUNGEN, NORMEN:</w:t>
      </w:r>
    </w:p>
    <w:p w14:paraId="69DD9FCE" w14:textId="77777777" w:rsidR="00767A82" w:rsidRPr="00F241A0" w:rsidRDefault="00767A82" w:rsidP="00767A82">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648A183" w14:textId="77777777" w:rsidR="00767A82" w:rsidRDefault="00767A82" w:rsidP="00767A82">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5B690C35" w14:textId="77777777" w:rsidR="00767A82" w:rsidRPr="00F241A0" w:rsidRDefault="00767A82" w:rsidP="00767A82">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68064390" w14:textId="77777777" w:rsidR="00767A82" w:rsidRPr="00F241A0" w:rsidRDefault="00767A82" w:rsidP="00767A82">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535AE43F" w14:textId="77777777" w:rsidR="00767A82" w:rsidRPr="00F241A0" w:rsidRDefault="00767A82" w:rsidP="00767A82">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60F3252B" w14:textId="77777777" w:rsidR="00767A82" w:rsidRPr="00F241A0" w:rsidRDefault="00767A82" w:rsidP="00767A82">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6AE5CC1E" w14:textId="77777777" w:rsidR="00767A82" w:rsidRDefault="00767A82" w:rsidP="00767A82">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0186B4AE" w14:textId="77777777" w:rsidR="007852C4" w:rsidRDefault="00767A82" w:rsidP="00767A82">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2628D91" w14:textId="07A5DFC8" w:rsidR="00767A82" w:rsidRPr="007852C4" w:rsidRDefault="00767A82" w:rsidP="00767A82">
      <w:pPr>
        <w:pStyle w:val="Listenabsatz"/>
        <w:numPr>
          <w:ilvl w:val="0"/>
          <w:numId w:val="3"/>
        </w:numPr>
        <w:spacing w:beforeLines="60" w:before="144" w:afterLines="60" w:after="144"/>
        <w:rPr>
          <w:rFonts w:ascii="Arial" w:hAnsi="Arial" w:cs="Arial"/>
          <w:sz w:val="20"/>
          <w:szCs w:val="20"/>
        </w:rPr>
      </w:pPr>
      <w:r w:rsidRPr="007852C4">
        <w:rPr>
          <w:rFonts w:ascii="Arial" w:hAnsi="Arial" w:cs="Arial"/>
          <w:sz w:val="20"/>
          <w:szCs w:val="20"/>
        </w:rPr>
        <w:t>Befestigungsmittel, wie Schrauben, Nieten, etc. verzinkt oder aus Edelstahl</w:t>
      </w:r>
    </w:p>
    <w:p w14:paraId="3944E74A" w14:textId="77777777" w:rsidR="00767A82" w:rsidRPr="00767A82" w:rsidRDefault="00767A82" w:rsidP="00767A82">
      <w:pPr>
        <w:rPr>
          <w:rFonts w:ascii="Arial" w:hAnsi="Arial" w:cs="Arial"/>
          <w:sz w:val="20"/>
          <w:szCs w:val="20"/>
          <w:u w:val="single"/>
        </w:rPr>
      </w:pPr>
    </w:p>
    <w:p w14:paraId="30C886BD" w14:textId="17E5DDF3" w:rsidR="00767A82" w:rsidRDefault="00767A82" w:rsidP="00767A82">
      <w:pPr>
        <w:rPr>
          <w:rFonts w:ascii="Arial" w:hAnsi="Arial" w:cs="Arial"/>
          <w:b/>
          <w:sz w:val="20"/>
          <w:szCs w:val="20"/>
          <w:u w:val="single"/>
        </w:rPr>
      </w:pPr>
      <w:r w:rsidRPr="00767A82">
        <w:rPr>
          <w:rFonts w:ascii="Arial" w:hAnsi="Arial" w:cs="Arial"/>
          <w:b/>
          <w:sz w:val="20"/>
          <w:szCs w:val="20"/>
          <w:u w:val="single"/>
        </w:rPr>
        <w:t>BAUART:</w:t>
      </w:r>
    </w:p>
    <w:p w14:paraId="2C2195B2" w14:textId="77777777" w:rsidR="000729CE" w:rsidRDefault="000729CE" w:rsidP="00767A82">
      <w:pPr>
        <w:rPr>
          <w:rFonts w:ascii="Arial" w:hAnsi="Arial" w:cs="Arial"/>
          <w:b/>
          <w:sz w:val="20"/>
          <w:szCs w:val="20"/>
          <w:u w:val="single"/>
        </w:rPr>
      </w:pPr>
    </w:p>
    <w:p w14:paraId="7B09AC5E" w14:textId="3D2679A0" w:rsidR="00767A82" w:rsidRDefault="00767A82" w:rsidP="00767A82">
      <w:pPr>
        <w:rPr>
          <w:rFonts w:ascii="Arial" w:hAnsi="Arial" w:cs="Arial"/>
          <w:sz w:val="20"/>
          <w:szCs w:val="20"/>
        </w:rPr>
      </w:pPr>
      <w:r w:rsidRPr="00F241A0">
        <w:rPr>
          <w:rFonts w:ascii="Arial" w:hAnsi="Arial" w:cs="Arial"/>
          <w:sz w:val="20"/>
          <w:szCs w:val="20"/>
        </w:rPr>
        <w:t>Wasserfeste HPL-Vollkernplatten in Verbindung mit Aluminiumrahmen als Sandwichelement. Absolut wasserbeständig, fäulnissicher, kratz-, bruch- und stoßfest.</w:t>
      </w:r>
    </w:p>
    <w:p w14:paraId="71EAB09B" w14:textId="77777777" w:rsidR="00767A82" w:rsidRPr="00767A82" w:rsidRDefault="00767A82" w:rsidP="00767A82">
      <w:pPr>
        <w:rPr>
          <w:rFonts w:ascii="Arial" w:hAnsi="Arial" w:cs="Arial"/>
          <w:sz w:val="20"/>
          <w:szCs w:val="20"/>
          <w:u w:val="single"/>
        </w:rPr>
      </w:pPr>
    </w:p>
    <w:p w14:paraId="5BE9030B" w14:textId="1526AC31" w:rsidR="00767A82" w:rsidRDefault="00767A82" w:rsidP="00767A82">
      <w:pPr>
        <w:rPr>
          <w:rFonts w:ascii="Arial" w:hAnsi="Arial" w:cs="Arial"/>
          <w:b/>
          <w:sz w:val="20"/>
          <w:szCs w:val="20"/>
          <w:u w:val="single"/>
        </w:rPr>
      </w:pPr>
      <w:r w:rsidRPr="00767A82">
        <w:rPr>
          <w:rFonts w:ascii="Arial" w:hAnsi="Arial" w:cs="Arial"/>
          <w:b/>
          <w:sz w:val="20"/>
          <w:szCs w:val="20"/>
          <w:u w:val="single"/>
        </w:rPr>
        <w:t>KONSTRUKTION:</w:t>
      </w:r>
    </w:p>
    <w:p w14:paraId="4E1D14A3" w14:textId="77777777" w:rsidR="00767A82" w:rsidRPr="00F241A0" w:rsidRDefault="00767A82" w:rsidP="00767A82">
      <w:pPr>
        <w:spacing w:beforeLines="60" w:before="144" w:afterLines="60" w:after="144"/>
        <w:rPr>
          <w:rFonts w:ascii="Arial" w:hAnsi="Arial" w:cs="Arial"/>
          <w:sz w:val="20"/>
          <w:szCs w:val="20"/>
        </w:rPr>
      </w:pP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Polyurethan-Ausschäumung (Injektionsverfahren), FCKW-H-frei. Füllungen aus Polystyrol, eingelegte Polyurethanplatten und Papierwaben sind nicht zugelassen. </w:t>
      </w:r>
    </w:p>
    <w:p w14:paraId="4CAD862F" w14:textId="77777777" w:rsidR="00767A82" w:rsidRPr="00F241A0" w:rsidRDefault="00767A82" w:rsidP="00767A82">
      <w:pPr>
        <w:spacing w:beforeLines="60" w:before="144" w:afterLines="60" w:after="144"/>
        <w:rPr>
          <w:rFonts w:ascii="Arial" w:hAnsi="Arial" w:cs="Arial"/>
          <w:sz w:val="20"/>
          <w:szCs w:val="20"/>
        </w:rPr>
      </w:pPr>
      <w:r w:rsidRPr="00606221">
        <w:rPr>
          <w:rFonts w:ascii="Arial" w:hAnsi="Arial" w:cs="Arial"/>
          <w:sz w:val="20"/>
          <w:szCs w:val="20"/>
        </w:rPr>
        <w:t xml:space="preserve">Über der </w:t>
      </w:r>
      <w:proofErr w:type="gramStart"/>
      <w:r w:rsidRPr="00606221">
        <w:rPr>
          <w:rFonts w:ascii="Arial" w:hAnsi="Arial" w:cs="Arial"/>
          <w:sz w:val="20"/>
          <w:szCs w:val="20"/>
        </w:rPr>
        <w:t>Vorderfront</w:t>
      </w:r>
      <w:proofErr w:type="gramEnd"/>
      <w:r w:rsidRPr="00606221">
        <w:rPr>
          <w:rFonts w:ascii="Arial" w:hAnsi="Arial" w:cs="Arial"/>
          <w:sz w:val="20"/>
          <w:szCs w:val="20"/>
        </w:rPr>
        <w:t xml:space="preserve"> verläuft ein waagerechtes, durchgehendes Aluminiumprofil, 68,5 x 160 mm, mit Spezialhalterungen aus verzinktem Stahl am Mauerwerk befestigt. </w:t>
      </w:r>
      <w:r>
        <w:rPr>
          <w:rFonts w:ascii="Arial" w:hAnsi="Arial" w:cs="Arial"/>
          <w:sz w:val="20"/>
          <w:szCs w:val="20"/>
        </w:rPr>
        <w:br/>
      </w:r>
      <w:r w:rsidRPr="00606221">
        <w:rPr>
          <w:rFonts w:ascii="Arial" w:hAnsi="Arial" w:cs="Arial"/>
          <w:sz w:val="20"/>
          <w:szCs w:val="20"/>
        </w:rPr>
        <w:t>Dadurch sind bei Reihenanlagen Spannweiten in der Front bis 4</w:t>
      </w:r>
      <w:r>
        <w:rPr>
          <w:rFonts w:ascii="Arial" w:hAnsi="Arial" w:cs="Arial"/>
          <w:sz w:val="20"/>
          <w:szCs w:val="20"/>
        </w:rPr>
        <w:t>.</w:t>
      </w:r>
      <w:r w:rsidRPr="00606221">
        <w:rPr>
          <w:rFonts w:ascii="Arial" w:hAnsi="Arial" w:cs="Arial"/>
          <w:sz w:val="20"/>
          <w:szCs w:val="20"/>
        </w:rPr>
        <w:t>500 mm ohne Füße ausführbar.</w:t>
      </w:r>
      <w:r>
        <w:rPr>
          <w:rFonts w:ascii="Arial" w:hAnsi="Arial" w:cs="Arial"/>
          <w:sz w:val="20"/>
          <w:szCs w:val="20"/>
        </w:rPr>
        <w:t xml:space="preserve"> </w:t>
      </w:r>
      <w:r w:rsidRPr="00F241A0">
        <w:rPr>
          <w:rFonts w:ascii="Arial" w:hAnsi="Arial" w:cs="Arial"/>
          <w:sz w:val="20"/>
          <w:szCs w:val="20"/>
        </w:rPr>
        <w:t>Die Wandanschlüsse erfolgen mittels umgreifenden Aluminium-U-Profile als Toleranzausgleich.</w:t>
      </w:r>
    </w:p>
    <w:p w14:paraId="3801922A" w14:textId="77777777" w:rsidR="00767A82" w:rsidRPr="00F241A0" w:rsidRDefault="00767A82" w:rsidP="00767A82">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 xml:space="preserve">Die entsprechenden Klassifizierungszertifikate sind vorzulegen. </w:t>
      </w:r>
    </w:p>
    <w:p w14:paraId="3DCBCA4F" w14:textId="2F512DF9" w:rsidR="00767A82" w:rsidRDefault="00767A82" w:rsidP="00767A82">
      <w:pPr>
        <w:rPr>
          <w:rFonts w:ascii="Arial" w:hAnsi="Arial" w:cs="Arial"/>
          <w:color w:val="4472C4" w:themeColor="accent1"/>
          <w:sz w:val="20"/>
          <w:szCs w:val="20"/>
        </w:rPr>
      </w:pPr>
      <w:r w:rsidRPr="00F241A0">
        <w:rPr>
          <w:rFonts w:ascii="Arial" w:hAnsi="Arial" w:cs="Arial"/>
          <w:b/>
          <w:color w:val="4472C4" w:themeColor="accent1"/>
          <w:sz w:val="20"/>
          <w:szCs w:val="20"/>
        </w:rPr>
        <w:t xml:space="preserve">Als Alternative </w:t>
      </w:r>
      <w:r w:rsidRPr="00F241A0">
        <w:rPr>
          <w:rFonts w:ascii="Arial" w:hAnsi="Arial" w:cs="Arial"/>
          <w:b/>
          <w:color w:val="4472C4" w:themeColor="accent1"/>
          <w:sz w:val="20"/>
          <w:szCs w:val="20"/>
        </w:rPr>
        <w:br/>
        <w:t>(nicht möglich bei Ausklinkungen im Wandanschluss):</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Wandanschlüsse erfolgen mittels innenliegender </w:t>
      </w:r>
      <w:r w:rsidRPr="00F241A0">
        <w:rPr>
          <w:rFonts w:ascii="Arial" w:hAnsi="Arial" w:cs="Arial"/>
          <w:color w:val="4472C4" w:themeColor="accent1"/>
          <w:sz w:val="20"/>
          <w:szCs w:val="20"/>
        </w:rPr>
        <w:br/>
        <w:t>U-Profile als dezente Schattenfuge.</w:t>
      </w:r>
    </w:p>
    <w:p w14:paraId="4FC23293" w14:textId="77777777" w:rsidR="00767A82" w:rsidRDefault="00767A82" w:rsidP="00767A82">
      <w:pPr>
        <w:rPr>
          <w:rFonts w:ascii="Arial" w:hAnsi="Arial" w:cs="Arial"/>
          <w:color w:val="4472C4" w:themeColor="accent1"/>
          <w:sz w:val="20"/>
          <w:szCs w:val="20"/>
        </w:rPr>
      </w:pPr>
    </w:p>
    <w:p w14:paraId="70B69F9C" w14:textId="77777777" w:rsidR="00767A82" w:rsidRP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TÜREN:</w:t>
      </w:r>
    </w:p>
    <w:p w14:paraId="6ECAAF5E" w14:textId="4CAE10B2" w:rsidR="00767A82" w:rsidRPr="005926C8" w:rsidRDefault="00767A82" w:rsidP="005926C8">
      <w:pPr>
        <w:spacing w:beforeLines="60" w:before="144" w:afterLines="60" w:after="144"/>
        <w:rPr>
          <w:rFonts w:ascii="Arial" w:hAnsi="Arial" w:cs="Arial"/>
          <w:sz w:val="20"/>
          <w:szCs w:val="20"/>
        </w:rPr>
      </w:pPr>
      <w:r w:rsidRPr="005926C8">
        <w:rPr>
          <w:rFonts w:ascii="Arial" w:hAnsi="Arial" w:cs="Arial"/>
          <w:sz w:val="20"/>
          <w:szCs w:val="20"/>
        </w:rPr>
        <w:t xml:space="preserve">Die Konstruktion der Türen entspricht der der </w:t>
      </w:r>
      <w:proofErr w:type="gramStart"/>
      <w:r w:rsidRPr="005926C8">
        <w:rPr>
          <w:rFonts w:ascii="Arial" w:hAnsi="Arial" w:cs="Arial"/>
          <w:sz w:val="20"/>
          <w:szCs w:val="20"/>
        </w:rPr>
        <w:t>Vorderfront</w:t>
      </w:r>
      <w:proofErr w:type="gramEnd"/>
      <w:r w:rsidRPr="005926C8">
        <w:rPr>
          <w:rFonts w:ascii="Arial" w:hAnsi="Arial" w:cs="Arial"/>
          <w:sz w:val="20"/>
          <w:szCs w:val="20"/>
        </w:rPr>
        <w:t>. Innenliegender, gefälzter Türanschlag, bündig in der Wandebene liegend mit eingezogener Gummilippe zur Geräuschdämpfung. Geräuschdämpfung aus Vorlegeband oder aufgeklebte Puffer sind nicht zugelassen.</w:t>
      </w:r>
    </w:p>
    <w:p w14:paraId="19823862" w14:textId="77777777" w:rsidR="00767A82" w:rsidRDefault="00767A82" w:rsidP="00767A82">
      <w:pPr>
        <w:rPr>
          <w:rFonts w:cs="Arial"/>
        </w:rPr>
      </w:pPr>
    </w:p>
    <w:p w14:paraId="34A1D2F2" w14:textId="77777777" w:rsidR="00767A82" w:rsidRP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BESCHLÄGE:</w:t>
      </w:r>
    </w:p>
    <w:p w14:paraId="1F4053FF" w14:textId="77777777" w:rsidR="00767A82" w:rsidRPr="00F241A0" w:rsidRDefault="00767A82" w:rsidP="00767A82">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innenliegendes </w:t>
      </w:r>
      <w:proofErr w:type="spellStart"/>
      <w:r w:rsidRPr="00F241A0">
        <w:rPr>
          <w:rFonts w:ascii="Arial" w:hAnsi="Arial" w:cs="Arial"/>
          <w:sz w:val="20"/>
          <w:szCs w:val="20"/>
        </w:rPr>
        <w:t>Steigeband</w:t>
      </w:r>
      <w:proofErr w:type="spellEnd"/>
      <w:r w:rsidRPr="00F241A0">
        <w:rPr>
          <w:rFonts w:ascii="Arial" w:hAnsi="Arial" w:cs="Arial"/>
          <w:sz w:val="20"/>
          <w:szCs w:val="20"/>
        </w:rPr>
        <w:t xml:space="preserve"> aus Hochleistungspolymer bis 110° maximaler Türöffnungswinkel. </w:t>
      </w:r>
      <w:r>
        <w:rPr>
          <w:rFonts w:ascii="Arial" w:hAnsi="Arial" w:cs="Arial"/>
          <w:sz w:val="20"/>
          <w:szCs w:val="20"/>
        </w:rPr>
        <w:t xml:space="preserve">Dadurch sind in der Front keine Scharnierrollen sichtbar. </w:t>
      </w:r>
      <w:r w:rsidRPr="00F241A0">
        <w:rPr>
          <w:rFonts w:ascii="Arial" w:hAnsi="Arial" w:cs="Arial"/>
          <w:sz w:val="20"/>
          <w:szCs w:val="20"/>
        </w:rPr>
        <w:t xml:space="preserve">Bandkonsole aus massivem Aluminium, einstellbar für Offenhalten oder Schließen der Türen. Fingerklemmschutz an der Bandseite durch zwei </w:t>
      </w:r>
      <w:proofErr w:type="gramStart"/>
      <w:r w:rsidRPr="00F241A0">
        <w:rPr>
          <w:rFonts w:ascii="Arial" w:hAnsi="Arial" w:cs="Arial"/>
          <w:sz w:val="20"/>
          <w:szCs w:val="20"/>
        </w:rPr>
        <w:t>ineinander laufende</w:t>
      </w:r>
      <w:proofErr w:type="gramEnd"/>
      <w:r w:rsidRPr="00F241A0">
        <w:rPr>
          <w:rFonts w:ascii="Arial" w:hAnsi="Arial" w:cs="Arial"/>
          <w:sz w:val="20"/>
          <w:szCs w:val="20"/>
        </w:rPr>
        <w:t xml:space="preserve"> Aluminiumprofile. Fingerklemmschutz aus Gummi ist nicht zugelassen. </w:t>
      </w:r>
    </w:p>
    <w:p w14:paraId="01E310BE" w14:textId="77777777" w:rsidR="00767A82" w:rsidRPr="00F241A0" w:rsidRDefault="00767A82" w:rsidP="00767A82">
      <w:pPr>
        <w:spacing w:beforeLines="60" w:before="144" w:afterLines="60" w:after="144"/>
        <w:rPr>
          <w:rFonts w:ascii="Arial" w:hAnsi="Arial" w:cs="Arial"/>
          <w:sz w:val="20"/>
          <w:szCs w:val="20"/>
        </w:rPr>
      </w:pPr>
      <w:r w:rsidRPr="00F241A0">
        <w:rPr>
          <w:rFonts w:ascii="Arial" w:hAnsi="Arial" w:cs="Arial"/>
          <w:sz w:val="20"/>
          <w:szCs w:val="20"/>
        </w:rPr>
        <w:t xml:space="preserve">Riegelschloss mit Zinkdruckgussriegel und Edelstahlstulp. Schäfer Einhandbeschlag aus Polyamid. Außen feststehender Knopf mit Frei-/Besetzt-Anzeige hinter Plexiglasscheibe und Notentriegelungsöffnung für Sechskant-Stiftschlüssel. Innen gerändelter Drehknopf mit weißem Anzeigepfeil. </w:t>
      </w:r>
    </w:p>
    <w:p w14:paraId="7F05F7DA" w14:textId="77777777"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 bei nach außen öffnenden Türen zwingend:</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2 Steigebänder aus Aluminium, in den Falz eingeschraubt, mit Steigeeinsätzen aus Hochleistungspolymer. Türöffnungswinkel </w:t>
      </w:r>
      <w:r>
        <w:rPr>
          <w:rFonts w:ascii="Arial" w:hAnsi="Arial" w:cs="Arial"/>
          <w:color w:val="4472C4" w:themeColor="accent1"/>
          <w:sz w:val="20"/>
          <w:szCs w:val="20"/>
        </w:rPr>
        <w:br/>
      </w:r>
      <w:r w:rsidRPr="00F241A0">
        <w:rPr>
          <w:rFonts w:ascii="Arial" w:hAnsi="Arial" w:cs="Arial"/>
          <w:color w:val="4472C4" w:themeColor="accent1"/>
          <w:sz w:val="20"/>
          <w:szCs w:val="20"/>
        </w:rPr>
        <w:t>maximal 180</w:t>
      </w:r>
      <w:r>
        <w:rPr>
          <w:rFonts w:ascii="Arial" w:hAnsi="Arial" w:cs="Arial"/>
          <w:color w:val="4472C4" w:themeColor="accent1"/>
          <w:sz w:val="20"/>
          <w:szCs w:val="20"/>
        </w:rPr>
        <w:t xml:space="preserve">, </w:t>
      </w:r>
      <w:r w:rsidRPr="00380488">
        <w:rPr>
          <w:rFonts w:ascii="Arial" w:hAnsi="Arial" w:cs="Arial"/>
          <w:color w:val="4472C4" w:themeColor="accent1"/>
          <w:sz w:val="20"/>
          <w:szCs w:val="20"/>
        </w:rPr>
        <w:t>einstellbar für automatisches Offenhalten oder Schließen der Türen</w:t>
      </w:r>
      <w:r w:rsidRPr="00F241A0">
        <w:rPr>
          <w:rFonts w:ascii="Arial" w:hAnsi="Arial" w:cs="Arial"/>
          <w:color w:val="4472C4" w:themeColor="accent1"/>
          <w:sz w:val="20"/>
          <w:szCs w:val="20"/>
        </w:rPr>
        <w:t>.</w:t>
      </w:r>
    </w:p>
    <w:p w14:paraId="23025432" w14:textId="77777777"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2B64BF3B" w14:textId="77777777"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530915B2" w14:textId="77777777" w:rsidR="00767A82" w:rsidRDefault="00767A82" w:rsidP="00767A82">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1E9230A6" w14:textId="77777777" w:rsidR="00767A82" w:rsidRDefault="00767A82" w:rsidP="00767A82">
      <w:pPr>
        <w:spacing w:beforeLines="60" w:before="144" w:afterLines="60" w:after="144"/>
        <w:rPr>
          <w:rFonts w:ascii="Arial" w:hAnsi="Arial" w:cs="Arial"/>
          <w:color w:val="4472C4" w:themeColor="accent1"/>
          <w:sz w:val="20"/>
          <w:szCs w:val="20"/>
        </w:rPr>
      </w:pPr>
    </w:p>
    <w:p w14:paraId="696101C1" w14:textId="77777777"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w:t>
      </w:r>
      <w:r>
        <w:rPr>
          <w:rFonts w:ascii="Arial" w:hAnsi="Arial" w:cs="Arial"/>
          <w:color w:val="4472C4" w:themeColor="accent1"/>
          <w:sz w:val="20"/>
          <w:szCs w:val="20"/>
        </w:rPr>
        <w:br/>
      </w:r>
      <w:r w:rsidRPr="00F241A0">
        <w:rPr>
          <w:rFonts w:ascii="Arial" w:hAnsi="Arial" w:cs="Arial"/>
          <w:color w:val="4472C4" w:themeColor="accent1"/>
          <w:sz w:val="20"/>
          <w:szCs w:val="20"/>
        </w:rPr>
        <w:t xml:space="preserve">25 mm breiten Sichtfenstern der Frei-/Besetzt-Anzeige. </w:t>
      </w:r>
    </w:p>
    <w:p w14:paraId="498D44D2" w14:textId="77777777" w:rsidR="00767A82" w:rsidRPr="00F241A0"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 xml:space="preserve">Der Verriegelungszustand muss auch innerhalb der Kabine angezeigt werden. Beschlagslösungen, die den Verriegelungszustand in der Kabine nicht anzeigen sind nicht zugelassen. </w:t>
      </w:r>
    </w:p>
    <w:p w14:paraId="4B9601DB" w14:textId="77777777" w:rsidR="00767A82" w:rsidRPr="00F241A0"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aus Edelstahl. Außen feststehender Knopf mit Frei-/Besetzt-Anzeige und Notentriegelungsöffnung für Sechskant-Stiftschlüssel. Innen gerändelter Drehknopf mit weißem Anzeigepfeil. </w:t>
      </w:r>
    </w:p>
    <w:p w14:paraId="05FAA8AB" w14:textId="77777777" w:rsidR="00767A82" w:rsidRPr="00F241A0"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eloxiertem Aluminium in L-Form (Frankfurter Modell). Rosetten,</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Riegelolive, Frei-/Besetzt-Anzeige und Notentriegelung außen. Haken und Puffer ebenfalls aus eloxiertem Aluminium. </w:t>
      </w:r>
    </w:p>
    <w:p w14:paraId="799DC52A" w14:textId="7C255C7E" w:rsidR="00767A82" w:rsidRDefault="00767A82" w:rsidP="00767A82">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 ebenfalls aus Edelstahl.</w:t>
      </w:r>
    </w:p>
    <w:p w14:paraId="466591D1" w14:textId="77777777" w:rsidR="00767A82" w:rsidRDefault="00767A82" w:rsidP="00767A82">
      <w:pPr>
        <w:rPr>
          <w:rFonts w:ascii="Arial" w:hAnsi="Arial" w:cs="Arial"/>
          <w:color w:val="4472C4" w:themeColor="accent1"/>
          <w:sz w:val="20"/>
          <w:szCs w:val="20"/>
        </w:rPr>
      </w:pPr>
    </w:p>
    <w:p w14:paraId="734D88D8" w14:textId="77777777" w:rsidR="00767A82" w:rsidRP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FÜSSE:</w:t>
      </w:r>
    </w:p>
    <w:p w14:paraId="6371C2E9" w14:textId="77777777" w:rsidR="00767A82" w:rsidRPr="00F241A0" w:rsidRDefault="00767A82" w:rsidP="00767A82">
      <w:pPr>
        <w:spacing w:beforeLines="60" w:before="144" w:afterLines="60" w:after="144"/>
        <w:rPr>
          <w:rFonts w:ascii="Arial" w:hAnsi="Arial" w:cs="Arial"/>
          <w:sz w:val="20"/>
          <w:szCs w:val="20"/>
        </w:rPr>
      </w:pPr>
      <w:r>
        <w:rPr>
          <w:rFonts w:ascii="Arial" w:hAnsi="Arial" w:cs="Arial"/>
          <w:sz w:val="20"/>
          <w:szCs w:val="20"/>
        </w:rPr>
        <w:t>Notwendige Füße, z. B. bei Reihenanlagen über 4.500 mm Frontlänge, Eckkabinen oder überlangen Trennwänden als s</w:t>
      </w:r>
      <w:r w:rsidRPr="00F241A0">
        <w:rPr>
          <w:rFonts w:ascii="Arial" w:hAnsi="Arial" w:cs="Arial"/>
          <w:sz w:val="20"/>
          <w:szCs w:val="20"/>
        </w:rPr>
        <w:t>tufenlos höhenverstellbare Stützfüße mit angeschweißtem Teller und Abdeckrosette komplett aus Edelstahl. Kunststofffüße oder Kunststoffabdeckrosetten sind nicht zugelassen.</w:t>
      </w:r>
    </w:p>
    <w:p w14:paraId="7A9CFAC6" w14:textId="1E4F5A0F" w:rsidR="00767A82" w:rsidRDefault="00767A82" w:rsidP="00767A82">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C20755">
        <w:rPr>
          <w:rFonts w:ascii="Arial" w:hAnsi="Arial" w:cs="Arial"/>
          <w:color w:val="4472C4" w:themeColor="accent1"/>
          <w:sz w:val="20"/>
          <w:szCs w:val="20"/>
        </w:rPr>
        <w:t>Notwendige Füße, z. B. bei Reihenanlagen über 4.500 mm Frontlänge, Eckkabinen oder überlangen Trennwänden als stufenlos</w:t>
      </w:r>
      <w:r>
        <w:rPr>
          <w:rFonts w:ascii="Arial" w:hAnsi="Arial" w:cs="Arial"/>
          <w:sz w:val="20"/>
          <w:szCs w:val="20"/>
        </w:rPr>
        <w:t xml:space="preserve"> </w:t>
      </w:r>
      <w:r w:rsidRPr="00F241A0">
        <w:rPr>
          <w:rFonts w:ascii="Arial" w:hAnsi="Arial" w:cs="Arial"/>
          <w:color w:val="4472C4" w:themeColor="accent1"/>
          <w:sz w:val="20"/>
          <w:szCs w:val="20"/>
        </w:rPr>
        <w:t>höhenverstellbare Stützfüße mit angeschweißtem Teller und Abdeckrosette komplett aus Aluminium, naturfarben eloxiert (E6/EV1). Kunststofffüße oder Kunststoffabdeckrosetten sind nicht zugelassen.</w:t>
      </w:r>
    </w:p>
    <w:p w14:paraId="75DFCDB8" w14:textId="77777777" w:rsidR="00767A82" w:rsidRDefault="00767A82" w:rsidP="00767A82">
      <w:pPr>
        <w:rPr>
          <w:rFonts w:ascii="Arial" w:hAnsi="Arial" w:cs="Arial"/>
          <w:color w:val="4472C4" w:themeColor="accent1"/>
          <w:sz w:val="20"/>
          <w:szCs w:val="20"/>
        </w:rPr>
      </w:pPr>
    </w:p>
    <w:p w14:paraId="4B46E505" w14:textId="77777777" w:rsidR="00767A82" w:rsidRP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STANDARDZUBEHÖR:</w:t>
      </w:r>
    </w:p>
    <w:p w14:paraId="382FB9D7" w14:textId="77777777" w:rsidR="00767A82" w:rsidRPr="00FB6A5C" w:rsidRDefault="00767A82" w:rsidP="00767A82">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9F94A65" w14:textId="77777777"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38951B59" w14:textId="0BA7BDA4" w:rsidR="00767A82" w:rsidRDefault="00767A82" w:rsidP="00767A82">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261860BE" w14:textId="77777777" w:rsidR="00767A82" w:rsidRDefault="00767A82" w:rsidP="00767A82">
      <w:pPr>
        <w:rPr>
          <w:rFonts w:ascii="Arial" w:hAnsi="Arial" w:cs="Arial"/>
          <w:color w:val="4472C4" w:themeColor="accent1"/>
          <w:sz w:val="20"/>
          <w:szCs w:val="20"/>
        </w:rPr>
      </w:pPr>
    </w:p>
    <w:p w14:paraId="58952697" w14:textId="77777777" w:rsidR="00767A82" w:rsidRP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FARBEN:</w:t>
      </w:r>
    </w:p>
    <w:p w14:paraId="6E8924A1" w14:textId="77777777" w:rsidR="00EE43D2" w:rsidRDefault="00EE43D2" w:rsidP="00EE43D2">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r>
        <w:rPr>
          <w:rFonts w:ascii="Arial" w:hAnsi="Arial" w:cs="Arial"/>
          <w:sz w:val="20"/>
          <w:szCs w:val="20"/>
        </w:rPr>
        <w:t>.</w:t>
      </w:r>
      <w:r w:rsidRPr="00F241A0">
        <w:rPr>
          <w:rFonts w:ascii="Arial" w:hAnsi="Arial" w:cs="Arial"/>
          <w:sz w:val="20"/>
          <w:szCs w:val="20"/>
        </w:rPr>
        <w:t xml:space="preserve"> Profile naturfarben eloxiert (E6/EV1).</w:t>
      </w:r>
    </w:p>
    <w:p w14:paraId="7FAE5203" w14:textId="77777777" w:rsidR="00EE43D2" w:rsidRDefault="00EE43D2" w:rsidP="00E41731">
      <w:pPr>
        <w:rPr>
          <w:rFonts w:ascii="Arial" w:hAnsi="Arial" w:cs="Arial"/>
          <w:b/>
          <w:color w:val="4472C4" w:themeColor="accent1"/>
          <w:sz w:val="20"/>
          <w:szCs w:val="20"/>
        </w:rPr>
      </w:pPr>
    </w:p>
    <w:p w14:paraId="552BFA95" w14:textId="7E7FC8A9" w:rsidR="00E41731" w:rsidRPr="00E41731" w:rsidRDefault="00E41731" w:rsidP="00E41731">
      <w:pPr>
        <w:rPr>
          <w:rFonts w:ascii="Arial" w:hAnsi="Arial" w:cs="Arial"/>
          <w:color w:val="4472C4" w:themeColor="accent1"/>
          <w:sz w:val="20"/>
          <w:szCs w:val="20"/>
        </w:rPr>
      </w:pPr>
      <w:r w:rsidRPr="00E41731">
        <w:rPr>
          <w:rFonts w:ascii="Arial" w:hAnsi="Arial" w:cs="Arial"/>
          <w:b/>
          <w:color w:val="4472C4" w:themeColor="accent1"/>
          <w:sz w:val="20"/>
          <w:szCs w:val="20"/>
        </w:rPr>
        <w:t>Als Alternative:</w:t>
      </w:r>
      <w:r w:rsidRPr="00E41731">
        <w:rPr>
          <w:rFonts w:ascii="Arial" w:hAnsi="Arial" w:cs="Arial"/>
          <w:color w:val="4472C4" w:themeColor="accent1"/>
          <w:sz w:val="20"/>
          <w:szCs w:val="20"/>
        </w:rPr>
        <w:t xml:space="preserve"> </w:t>
      </w:r>
      <w:r w:rsidRPr="00E41731">
        <w:rPr>
          <w:rFonts w:ascii="Arial" w:hAnsi="Arial" w:cs="Arial"/>
          <w:color w:val="4472C4" w:themeColor="accent1"/>
          <w:sz w:val="20"/>
          <w:szCs w:val="20"/>
        </w:rPr>
        <w:br/>
        <w:t xml:space="preserve">Variante </w:t>
      </w:r>
      <w:r w:rsidR="00A34B82">
        <w:rPr>
          <w:rFonts w:ascii="Arial" w:hAnsi="Arial" w:cs="Arial"/>
          <w:color w:val="4472C4" w:themeColor="accent1"/>
          <w:sz w:val="20"/>
          <w:szCs w:val="20"/>
        </w:rPr>
        <w:t>BLACKLINE</w:t>
      </w:r>
      <w:r w:rsidRPr="00E41731">
        <w:rPr>
          <w:rFonts w:ascii="Arial" w:hAnsi="Arial" w:cs="Arial"/>
          <w:color w:val="4472C4" w:themeColor="accent1"/>
          <w:sz w:val="20"/>
          <w:szCs w:val="20"/>
        </w:rPr>
        <w:t xml:space="preserve">: Designvariante in schwarz. Einhandbeschlag INSAFE oder Drückergarnitur und sämtliche weiteren Türbeschläge (Scharniere, Haken, Puffer) aus schwarz eloxiertem Aluminium. </w:t>
      </w:r>
    </w:p>
    <w:p w14:paraId="75DF319E" w14:textId="77777777" w:rsidR="00E41731" w:rsidRDefault="00E41731" w:rsidP="00767A82">
      <w:pPr>
        <w:rPr>
          <w:rFonts w:ascii="Arial" w:hAnsi="Arial" w:cs="Arial"/>
          <w:sz w:val="20"/>
          <w:szCs w:val="20"/>
        </w:rPr>
      </w:pPr>
    </w:p>
    <w:p w14:paraId="17F9B6E9" w14:textId="77777777" w:rsidR="00E41731" w:rsidRDefault="00E41731" w:rsidP="00767A82">
      <w:pPr>
        <w:rPr>
          <w:rFonts w:ascii="Arial" w:hAnsi="Arial" w:cs="Arial"/>
          <w:sz w:val="20"/>
          <w:szCs w:val="20"/>
        </w:rPr>
      </w:pPr>
    </w:p>
    <w:p w14:paraId="2A3A9AB4" w14:textId="254DBD10" w:rsidR="00767A82" w:rsidRDefault="00767A82" w:rsidP="00767A82">
      <w:pPr>
        <w:rPr>
          <w:rFonts w:ascii="Arial" w:hAnsi="Arial" w:cs="Arial"/>
          <w:b/>
          <w:sz w:val="20"/>
          <w:szCs w:val="20"/>
          <w:u w:val="single"/>
        </w:rPr>
      </w:pPr>
      <w:r w:rsidRPr="00767A82">
        <w:rPr>
          <w:rFonts w:ascii="Arial" w:hAnsi="Arial" w:cs="Arial"/>
          <w:b/>
          <w:sz w:val="20"/>
          <w:szCs w:val="20"/>
          <w:u w:val="single"/>
        </w:rPr>
        <w:t>HÖHE:</w:t>
      </w:r>
    </w:p>
    <w:p w14:paraId="72C49146" w14:textId="77777777" w:rsidR="000729CE" w:rsidRDefault="000729CE" w:rsidP="00767A82">
      <w:pPr>
        <w:rPr>
          <w:rFonts w:ascii="Arial" w:hAnsi="Arial" w:cs="Arial"/>
          <w:b/>
          <w:sz w:val="20"/>
          <w:szCs w:val="20"/>
          <w:u w:val="single"/>
        </w:rPr>
      </w:pPr>
    </w:p>
    <w:p w14:paraId="78450095" w14:textId="0A343F34" w:rsidR="00767A82" w:rsidRDefault="00767A82" w:rsidP="00767A82">
      <w:pPr>
        <w:rPr>
          <w:rFonts w:ascii="Arial" w:hAnsi="Arial" w:cs="Arial"/>
          <w:sz w:val="20"/>
          <w:szCs w:val="20"/>
        </w:rPr>
      </w:pPr>
      <w:r w:rsidRPr="00F241A0">
        <w:rPr>
          <w:rFonts w:ascii="Arial" w:hAnsi="Arial" w:cs="Arial"/>
          <w:sz w:val="20"/>
          <w:szCs w:val="20"/>
        </w:rPr>
        <w:t>Standardhöhe 2.</w:t>
      </w:r>
      <w:r>
        <w:rPr>
          <w:rFonts w:ascii="Arial" w:hAnsi="Arial" w:cs="Arial"/>
          <w:sz w:val="20"/>
          <w:szCs w:val="20"/>
        </w:rPr>
        <w:t>16</w:t>
      </w:r>
      <w:r w:rsidRPr="00F241A0">
        <w:rPr>
          <w:rFonts w:ascii="Arial" w:hAnsi="Arial" w:cs="Arial"/>
          <w:sz w:val="20"/>
          <w:szCs w:val="20"/>
        </w:rPr>
        <w:t>0 mm einschl. 150 mm Bodenfreiheit.</w:t>
      </w:r>
    </w:p>
    <w:p w14:paraId="663A6D3D" w14:textId="77777777" w:rsidR="00767A82" w:rsidRDefault="00767A82" w:rsidP="00767A82">
      <w:pPr>
        <w:rPr>
          <w:rFonts w:ascii="Arial" w:hAnsi="Arial" w:cs="Arial"/>
          <w:sz w:val="20"/>
          <w:szCs w:val="20"/>
        </w:rPr>
      </w:pPr>
    </w:p>
    <w:p w14:paraId="69919737" w14:textId="77777777" w:rsidR="00767A82" w:rsidRDefault="00767A82" w:rsidP="00767A82">
      <w:pPr>
        <w:spacing w:beforeLines="60" w:before="144" w:afterLines="60" w:after="144"/>
        <w:rPr>
          <w:rFonts w:ascii="Arial" w:hAnsi="Arial" w:cs="Arial"/>
          <w:b/>
          <w:sz w:val="20"/>
          <w:szCs w:val="20"/>
          <w:u w:val="single"/>
        </w:rPr>
      </w:pPr>
      <w:r w:rsidRPr="00767A82">
        <w:rPr>
          <w:rFonts w:ascii="Arial" w:hAnsi="Arial" w:cs="Arial"/>
          <w:b/>
          <w:sz w:val="20"/>
          <w:szCs w:val="20"/>
          <w:u w:val="single"/>
        </w:rPr>
        <w:t>ZUBEHÖR:</w:t>
      </w:r>
    </w:p>
    <w:p w14:paraId="38026132" w14:textId="77777777" w:rsidR="00767A82" w:rsidRDefault="00767A82" w:rsidP="00767A82">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w:t>
      </w:r>
      <w:r w:rsidRPr="00F241A0">
        <w:rPr>
          <w:rFonts w:ascii="Arial" w:hAnsi="Arial" w:cs="Arial"/>
          <w:sz w:val="20"/>
          <w:szCs w:val="20"/>
        </w:rPr>
        <w:lastRenderedPageBreak/>
        <w:t>verschraubt sind und diese zusätzlich stabilisieren. Aluminiumronden mit Auflagefläche zum Mauerwerk, die zusätzlich mit Klebstoff versehen wird, um die Schamwand optimal zu befestigen.</w:t>
      </w:r>
    </w:p>
    <w:p w14:paraId="4E577A8E" w14:textId="77777777" w:rsidR="00767A82" w:rsidRPr="00F241A0" w:rsidRDefault="00767A82" w:rsidP="00767A82">
      <w:pPr>
        <w:spacing w:beforeLines="60" w:before="144" w:afterLines="60" w:after="144"/>
        <w:rPr>
          <w:rFonts w:ascii="Arial" w:hAnsi="Arial" w:cs="Arial"/>
          <w:sz w:val="20"/>
          <w:szCs w:val="20"/>
        </w:rPr>
      </w:pPr>
    </w:p>
    <w:p w14:paraId="20D57551" w14:textId="0D0566B1" w:rsidR="00767A82" w:rsidRDefault="00767A82" w:rsidP="00767A82">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688960F4" w14:textId="77777777" w:rsidR="00767A82" w:rsidRDefault="00767A82" w:rsidP="00767A82">
      <w:pPr>
        <w:spacing w:beforeLines="60" w:before="144" w:afterLines="60" w:after="144"/>
        <w:rPr>
          <w:rFonts w:ascii="Arial" w:hAnsi="Arial" w:cs="Arial"/>
          <w:color w:val="4472C4" w:themeColor="accent1"/>
          <w:sz w:val="20"/>
          <w:szCs w:val="20"/>
        </w:rPr>
      </w:pPr>
    </w:p>
    <w:p w14:paraId="76FD43A1" w14:textId="77777777" w:rsidR="00767A82" w:rsidRDefault="00767A82" w:rsidP="00767A82">
      <w:pPr>
        <w:spacing w:beforeLines="60" w:before="144" w:afterLines="60" w:after="144"/>
        <w:rPr>
          <w:rFonts w:ascii="Arial" w:hAnsi="Arial" w:cs="Arial"/>
          <w:color w:val="4472C4" w:themeColor="accent1"/>
          <w:sz w:val="20"/>
          <w:szCs w:val="20"/>
        </w:rPr>
      </w:pPr>
    </w:p>
    <w:p w14:paraId="6F27EBE5" w14:textId="549EDCC0" w:rsidR="00767A82" w:rsidRPr="00767A82" w:rsidRDefault="00767A82" w:rsidP="00E41731">
      <w:pPr>
        <w:spacing w:beforeLines="60" w:before="144" w:afterLines="60" w:after="144"/>
        <w:rPr>
          <w:rFonts w:ascii="Arial" w:hAnsi="Arial" w:cs="Arial"/>
          <w:sz w:val="20"/>
          <w:szCs w:val="20"/>
          <w:u w:val="single"/>
        </w:rPr>
      </w:pPr>
      <w:r>
        <w:rPr>
          <w:rFonts w:ascii="Arial" w:hAnsi="Arial" w:cs="Arial"/>
          <w:b/>
          <w:sz w:val="20"/>
          <w:szCs w:val="20"/>
        </w:rPr>
        <w:t>0</w:t>
      </w:r>
      <w:r w:rsidR="00E41731">
        <w:rPr>
          <w:rFonts w:ascii="Arial" w:hAnsi="Arial" w:cs="Arial"/>
          <w:b/>
          <w:sz w:val="20"/>
          <w:szCs w:val="20"/>
        </w:rPr>
        <w:t>9/2024</w:t>
      </w:r>
    </w:p>
    <w:sectPr w:rsidR="00767A82" w:rsidRPr="00767A82" w:rsidSect="00B4269A">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4514428">
    <w:abstractNumId w:val="2"/>
  </w:num>
  <w:num w:numId="2" w16cid:durableId="355429074">
    <w:abstractNumId w:val="1"/>
  </w:num>
  <w:num w:numId="3" w16cid:durableId="761029688">
    <w:abstractNumId w:val="0"/>
  </w:num>
  <w:num w:numId="4" w16cid:durableId="88745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729CE"/>
    <w:rsid w:val="000E49B2"/>
    <w:rsid w:val="000F719B"/>
    <w:rsid w:val="00175E12"/>
    <w:rsid w:val="001C2F4B"/>
    <w:rsid w:val="00224843"/>
    <w:rsid w:val="00272BB2"/>
    <w:rsid w:val="002C2EC5"/>
    <w:rsid w:val="002D5414"/>
    <w:rsid w:val="00386D73"/>
    <w:rsid w:val="003E0B23"/>
    <w:rsid w:val="00483370"/>
    <w:rsid w:val="004E49BA"/>
    <w:rsid w:val="0055246D"/>
    <w:rsid w:val="005926C8"/>
    <w:rsid w:val="005979F5"/>
    <w:rsid w:val="005B6B74"/>
    <w:rsid w:val="005E19E5"/>
    <w:rsid w:val="00606221"/>
    <w:rsid w:val="00767A82"/>
    <w:rsid w:val="007852C4"/>
    <w:rsid w:val="00861E07"/>
    <w:rsid w:val="0088322D"/>
    <w:rsid w:val="00950A0B"/>
    <w:rsid w:val="00971BED"/>
    <w:rsid w:val="009E63C1"/>
    <w:rsid w:val="00A05902"/>
    <w:rsid w:val="00A24CF3"/>
    <w:rsid w:val="00A34B82"/>
    <w:rsid w:val="00A65B78"/>
    <w:rsid w:val="00B04CD6"/>
    <w:rsid w:val="00B32109"/>
    <w:rsid w:val="00B4269A"/>
    <w:rsid w:val="00B96FDA"/>
    <w:rsid w:val="00BD16F6"/>
    <w:rsid w:val="00BD64CE"/>
    <w:rsid w:val="00C20755"/>
    <w:rsid w:val="00C6673E"/>
    <w:rsid w:val="00D13911"/>
    <w:rsid w:val="00D23CFF"/>
    <w:rsid w:val="00DF4FAC"/>
    <w:rsid w:val="00E41731"/>
    <w:rsid w:val="00EE43D2"/>
    <w:rsid w:val="00F05F07"/>
    <w:rsid w:val="00F241A0"/>
    <w:rsid w:val="00F83C59"/>
    <w:rsid w:val="00FB6A5C"/>
    <w:rsid w:val="00FD0BF0"/>
    <w:rsid w:val="00FD3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1329">
      <w:bodyDiv w:val="1"/>
      <w:marLeft w:val="0"/>
      <w:marRight w:val="0"/>
      <w:marTop w:val="0"/>
      <w:marBottom w:val="0"/>
      <w:divBdr>
        <w:top w:val="none" w:sz="0" w:space="0" w:color="auto"/>
        <w:left w:val="none" w:sz="0" w:space="0" w:color="auto"/>
        <w:bottom w:val="none" w:sz="0" w:space="0" w:color="auto"/>
        <w:right w:val="none" w:sz="0" w:space="0" w:color="auto"/>
      </w:divBdr>
    </w:div>
    <w:div w:id="523205491">
      <w:bodyDiv w:val="1"/>
      <w:marLeft w:val="0"/>
      <w:marRight w:val="0"/>
      <w:marTop w:val="0"/>
      <w:marBottom w:val="0"/>
      <w:divBdr>
        <w:top w:val="none" w:sz="0" w:space="0" w:color="auto"/>
        <w:left w:val="none" w:sz="0" w:space="0" w:color="auto"/>
        <w:bottom w:val="none" w:sz="0" w:space="0" w:color="auto"/>
        <w:right w:val="none" w:sz="0" w:space="0" w:color="auto"/>
      </w:divBdr>
    </w:div>
    <w:div w:id="1060329446">
      <w:bodyDiv w:val="1"/>
      <w:marLeft w:val="0"/>
      <w:marRight w:val="0"/>
      <w:marTop w:val="0"/>
      <w:marBottom w:val="0"/>
      <w:divBdr>
        <w:top w:val="none" w:sz="0" w:space="0" w:color="auto"/>
        <w:left w:val="none" w:sz="0" w:space="0" w:color="auto"/>
        <w:bottom w:val="none" w:sz="0" w:space="0" w:color="auto"/>
        <w:right w:val="none" w:sz="0" w:space="0" w:color="auto"/>
      </w:divBdr>
    </w:div>
    <w:div w:id="1407993045">
      <w:bodyDiv w:val="1"/>
      <w:marLeft w:val="0"/>
      <w:marRight w:val="0"/>
      <w:marTop w:val="0"/>
      <w:marBottom w:val="0"/>
      <w:divBdr>
        <w:top w:val="none" w:sz="0" w:space="0" w:color="auto"/>
        <w:left w:val="none" w:sz="0" w:space="0" w:color="auto"/>
        <w:bottom w:val="none" w:sz="0" w:space="0" w:color="auto"/>
        <w:right w:val="none" w:sz="0" w:space="0" w:color="auto"/>
      </w:divBdr>
    </w:div>
    <w:div w:id="17757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0C4D3-ECAF-4B35-9742-C460F8615323}">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2AB1FC9A-DB70-4E5B-9ADF-2DE4D9BE8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727B9-F45F-4C11-A934-A8C7163CD5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8309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9</cp:revision>
  <dcterms:created xsi:type="dcterms:W3CDTF">2023-05-09T11:05:00Z</dcterms:created>
  <dcterms:modified xsi:type="dcterms:W3CDTF">2024-08-28T06:17:00Z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