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4994" w:type="pct"/>
        <w:tblLook w:val="04A0" w:firstRow="1" w:lastRow="0" w:firstColumn="1" w:lastColumn="0" w:noHBand="0" w:noVBand="1"/>
      </w:tblPr>
      <w:tblGrid>
        <w:gridCol w:w="2404"/>
        <w:gridCol w:w="6639"/>
      </w:tblGrid>
      <w:tr w:rsidR="005979F5" w:rsidRPr="00EB2BBD" w14:paraId="5E78E3D9" w14:textId="77777777" w:rsidTr="00224843">
        <w:tc>
          <w:tcPr>
            <w:tcW w:w="5000" w:type="pct"/>
            <w:gridSpan w:val="2"/>
            <w:shd w:val="clear" w:color="auto" w:fill="D9D9D9" w:themeFill="background1" w:themeFillShade="D9"/>
          </w:tcPr>
          <w:p w14:paraId="5D108987" w14:textId="6D0F1BBA" w:rsidR="005979F5" w:rsidRPr="00EB2BBD" w:rsidRDefault="00EB2BBD" w:rsidP="009E63C1">
            <w:pPr>
              <w:spacing w:beforeLines="60" w:before="144" w:afterLines="60" w:after="144"/>
              <w:rPr>
                <w:rFonts w:ascii="Arial" w:hAnsi="Arial" w:cs="Arial"/>
                <w:b/>
                <w:sz w:val="20"/>
                <w:szCs w:val="20"/>
                <w:lang w:val="en-GB"/>
              </w:rPr>
            </w:pPr>
            <w:r w:rsidRPr="00EB2BBD">
              <w:rPr>
                <w:rFonts w:ascii="Arial" w:hAnsi="Arial" w:cs="Arial"/>
                <w:b/>
                <w:sz w:val="20"/>
                <w:szCs w:val="20"/>
                <w:lang w:val="en-GB"/>
              </w:rPr>
              <w:t>TOILET CUBICLE UNIT</w:t>
            </w:r>
            <w:r w:rsidR="005979F5" w:rsidRPr="00EB2BBD">
              <w:rPr>
                <w:rFonts w:ascii="Arial" w:hAnsi="Arial" w:cs="Arial"/>
                <w:b/>
                <w:sz w:val="20"/>
                <w:szCs w:val="20"/>
                <w:lang w:val="en-GB"/>
              </w:rPr>
              <w:t xml:space="preserve"> TYP</w:t>
            </w:r>
            <w:r w:rsidRPr="00EB2BBD">
              <w:rPr>
                <w:rFonts w:ascii="Arial" w:hAnsi="Arial" w:cs="Arial"/>
                <w:b/>
                <w:sz w:val="20"/>
                <w:szCs w:val="20"/>
                <w:lang w:val="en-GB"/>
              </w:rPr>
              <w:t>E</w:t>
            </w:r>
            <w:r w:rsidR="005979F5" w:rsidRPr="00EB2BBD">
              <w:rPr>
                <w:rFonts w:ascii="Arial" w:hAnsi="Arial" w:cs="Arial"/>
                <w:b/>
                <w:sz w:val="20"/>
                <w:szCs w:val="20"/>
                <w:lang w:val="en-GB"/>
              </w:rPr>
              <w:t xml:space="preserve"> </w:t>
            </w:r>
            <w:r w:rsidR="0025551D" w:rsidRPr="00EB2BBD">
              <w:rPr>
                <w:rFonts w:ascii="Arial" w:hAnsi="Arial" w:cs="Arial"/>
                <w:b/>
                <w:sz w:val="20"/>
                <w:szCs w:val="20"/>
                <w:lang w:val="en-GB"/>
              </w:rPr>
              <w:t>PU</w:t>
            </w:r>
            <w:r w:rsidR="00DB4C97" w:rsidRPr="00EB2BBD">
              <w:rPr>
                <w:rFonts w:ascii="Arial" w:hAnsi="Arial" w:cs="Arial"/>
                <w:b/>
                <w:sz w:val="20"/>
                <w:szCs w:val="20"/>
                <w:lang w:val="en-GB"/>
              </w:rPr>
              <w:t>P</w:t>
            </w:r>
            <w:r w:rsidR="00882784" w:rsidRPr="00EB2BBD">
              <w:rPr>
                <w:rFonts w:ascii="Arial" w:hAnsi="Arial" w:cs="Arial"/>
                <w:b/>
                <w:sz w:val="20"/>
                <w:szCs w:val="20"/>
                <w:lang w:val="en-GB"/>
              </w:rPr>
              <w:t>4</w:t>
            </w:r>
            <w:r w:rsidR="0025551D" w:rsidRPr="00EB2BBD">
              <w:rPr>
                <w:rFonts w:ascii="Arial" w:hAnsi="Arial" w:cs="Arial"/>
                <w:b/>
                <w:sz w:val="20"/>
                <w:szCs w:val="20"/>
                <w:lang w:val="en-GB"/>
              </w:rPr>
              <w:t>0</w:t>
            </w:r>
            <w:r w:rsidR="00670F0D" w:rsidRPr="00EB2BBD">
              <w:rPr>
                <w:rFonts w:ascii="Arial" w:hAnsi="Arial" w:cs="Arial"/>
                <w:b/>
                <w:sz w:val="20"/>
                <w:szCs w:val="20"/>
                <w:lang w:val="en-GB"/>
              </w:rPr>
              <w:t xml:space="preserve"> ALTUS</w:t>
            </w:r>
          </w:p>
        </w:tc>
      </w:tr>
      <w:tr w:rsidR="000E49B2" w:rsidRPr="00EB2BBD" w14:paraId="7CADB7FB" w14:textId="77777777" w:rsidTr="009E63C1">
        <w:tc>
          <w:tcPr>
            <w:tcW w:w="1329" w:type="pct"/>
          </w:tcPr>
          <w:p w14:paraId="5EC9D392" w14:textId="77777777" w:rsidR="000E49B2" w:rsidRPr="00EB2BBD" w:rsidRDefault="000E49B2" w:rsidP="009E63C1">
            <w:pPr>
              <w:spacing w:beforeLines="60" w:before="144" w:afterLines="60" w:after="144"/>
              <w:rPr>
                <w:rFonts w:ascii="Arial" w:hAnsi="Arial" w:cs="Arial"/>
                <w:b/>
                <w:color w:val="4472C4" w:themeColor="accent1"/>
                <w:sz w:val="20"/>
                <w:szCs w:val="20"/>
                <w:lang w:val="en-GB"/>
              </w:rPr>
            </w:pPr>
            <w:r w:rsidRPr="00EB2BBD">
              <w:rPr>
                <w:rFonts w:ascii="Arial" w:hAnsi="Arial" w:cs="Arial"/>
                <w:b/>
                <w:color w:val="4472C4" w:themeColor="accent1"/>
                <w:sz w:val="20"/>
                <w:szCs w:val="20"/>
                <w:lang w:val="en-GB"/>
              </w:rPr>
              <w:br/>
            </w:r>
          </w:p>
        </w:tc>
        <w:tc>
          <w:tcPr>
            <w:tcW w:w="3671" w:type="pct"/>
          </w:tcPr>
          <w:p w14:paraId="7FC67CC6" w14:textId="2749FA56" w:rsidR="000E49B2" w:rsidRPr="00EB2BBD" w:rsidRDefault="00EB2BBD" w:rsidP="009E63C1">
            <w:pPr>
              <w:spacing w:beforeLines="60" w:before="144" w:afterLines="60" w:after="144"/>
              <w:rPr>
                <w:rFonts w:ascii="Arial" w:hAnsi="Arial" w:cs="Arial"/>
                <w:b/>
                <w:color w:val="000000" w:themeColor="text1"/>
                <w:sz w:val="20"/>
                <w:szCs w:val="20"/>
                <w:lang w:val="en-GB"/>
              </w:rPr>
            </w:pPr>
            <w:r w:rsidRPr="00D66142">
              <w:rPr>
                <w:rFonts w:ascii="Arial" w:hAnsi="Arial" w:cs="Arial"/>
                <w:b/>
                <w:color w:val="4472C4" w:themeColor="accent1"/>
                <w:sz w:val="20"/>
                <w:szCs w:val="20"/>
                <w:lang w:val="en-GB"/>
              </w:rPr>
              <w:t xml:space="preserve">The text modules shown below in blue </w:t>
            </w:r>
            <w:r w:rsidRPr="00D66142">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Pr>
                <w:rFonts w:ascii="Arial" w:hAnsi="Arial" w:cs="Arial"/>
                <w:b/>
                <w:color w:val="000000" w:themeColor="text1"/>
                <w:sz w:val="20"/>
                <w:szCs w:val="20"/>
                <w:lang w:val="en-GB"/>
              </w:rPr>
              <w:t>“</w:t>
            </w:r>
            <w:r w:rsidRPr="00D66142">
              <w:rPr>
                <w:rFonts w:ascii="Arial" w:hAnsi="Arial" w:cs="Arial"/>
                <w:b/>
                <w:color w:val="000000" w:themeColor="text1"/>
                <w:sz w:val="20"/>
                <w:szCs w:val="20"/>
                <w:lang w:val="en-GB"/>
              </w:rPr>
              <w:t>as an alternative</w:t>
            </w:r>
            <w:proofErr w:type="gramStart"/>
            <w:r w:rsidRPr="00D66142">
              <w:rPr>
                <w:rFonts w:ascii="Arial" w:hAnsi="Arial" w:cs="Arial"/>
                <w:b/>
                <w:color w:val="000000" w:themeColor="text1"/>
                <w:sz w:val="20"/>
                <w:szCs w:val="20"/>
                <w:lang w:val="en-GB"/>
              </w:rPr>
              <w:t>“ removed</w:t>
            </w:r>
            <w:proofErr w:type="gramEnd"/>
            <w:r w:rsidRPr="00D66142">
              <w:rPr>
                <w:rFonts w:ascii="Arial" w:hAnsi="Arial" w:cs="Arial"/>
                <w:b/>
                <w:color w:val="000000" w:themeColor="text1"/>
                <w:sz w:val="20"/>
                <w:szCs w:val="20"/>
                <w:lang w:val="en-GB"/>
              </w:rPr>
              <w:t>.</w:t>
            </w:r>
          </w:p>
        </w:tc>
      </w:tr>
      <w:tr w:rsidR="000E49B2" w:rsidRPr="00EB2BBD" w14:paraId="41230D9F" w14:textId="77777777" w:rsidTr="009E63C1">
        <w:tc>
          <w:tcPr>
            <w:tcW w:w="1329" w:type="pct"/>
          </w:tcPr>
          <w:p w14:paraId="2F78025C" w14:textId="0B5A32F5" w:rsidR="000E49B2" w:rsidRPr="00F241A0" w:rsidRDefault="00EB2BBD"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3F88AAD4" w:rsidR="000E49B2" w:rsidRPr="00EB2BBD" w:rsidRDefault="000E49B2" w:rsidP="009E63C1">
            <w:pPr>
              <w:spacing w:beforeLines="60" w:before="144" w:afterLines="60" w:after="144"/>
              <w:rPr>
                <w:rFonts w:ascii="Arial" w:hAnsi="Arial" w:cs="Arial"/>
                <w:sz w:val="20"/>
                <w:szCs w:val="20"/>
                <w:lang w:val="en-GB"/>
              </w:rPr>
            </w:pPr>
            <w:r w:rsidRPr="00EB2BBD">
              <w:rPr>
                <w:rFonts w:ascii="Arial" w:hAnsi="Arial" w:cs="Arial"/>
                <w:b/>
                <w:sz w:val="20"/>
                <w:szCs w:val="20"/>
                <w:lang w:val="en-GB"/>
              </w:rPr>
              <w:t>TYP</w:t>
            </w:r>
            <w:r w:rsidR="00EB2BBD" w:rsidRPr="00EB2BBD">
              <w:rPr>
                <w:rFonts w:ascii="Arial" w:hAnsi="Arial" w:cs="Arial"/>
                <w:b/>
                <w:sz w:val="20"/>
                <w:szCs w:val="20"/>
                <w:lang w:val="en-GB"/>
              </w:rPr>
              <w:t>E</w:t>
            </w:r>
            <w:r w:rsidRPr="00EB2BBD">
              <w:rPr>
                <w:rFonts w:ascii="Arial" w:hAnsi="Arial" w:cs="Arial"/>
                <w:b/>
                <w:sz w:val="20"/>
                <w:szCs w:val="20"/>
                <w:lang w:val="en-GB"/>
              </w:rPr>
              <w:t xml:space="preserve"> </w:t>
            </w:r>
            <w:r w:rsidR="0025551D" w:rsidRPr="00EB2BBD">
              <w:rPr>
                <w:rFonts w:ascii="Arial" w:hAnsi="Arial" w:cs="Arial"/>
                <w:b/>
                <w:sz w:val="20"/>
                <w:szCs w:val="20"/>
                <w:lang w:val="en-GB"/>
              </w:rPr>
              <w:t>PU</w:t>
            </w:r>
            <w:r w:rsidR="00882784" w:rsidRPr="00EB2BBD">
              <w:rPr>
                <w:rFonts w:ascii="Arial" w:hAnsi="Arial" w:cs="Arial"/>
                <w:b/>
                <w:sz w:val="20"/>
                <w:szCs w:val="20"/>
                <w:lang w:val="en-GB"/>
              </w:rPr>
              <w:t>P4</w:t>
            </w:r>
            <w:r w:rsidR="0025551D" w:rsidRPr="00EB2BBD">
              <w:rPr>
                <w:rFonts w:ascii="Arial" w:hAnsi="Arial" w:cs="Arial"/>
                <w:b/>
                <w:sz w:val="20"/>
                <w:szCs w:val="20"/>
                <w:lang w:val="en-GB"/>
              </w:rPr>
              <w:t>0</w:t>
            </w:r>
            <w:r w:rsidR="00EB2BBD" w:rsidRPr="00EB2BBD">
              <w:rPr>
                <w:rFonts w:ascii="Arial" w:hAnsi="Arial" w:cs="Arial"/>
                <w:b/>
                <w:sz w:val="20"/>
                <w:szCs w:val="20"/>
                <w:lang w:val="en-GB"/>
              </w:rPr>
              <w:t xml:space="preserve"> Altus</w:t>
            </w:r>
            <w:r w:rsidRPr="00EB2BBD">
              <w:rPr>
                <w:rFonts w:ascii="Arial" w:hAnsi="Arial" w:cs="Arial"/>
                <w:b/>
                <w:sz w:val="20"/>
                <w:szCs w:val="20"/>
                <w:lang w:val="en-GB"/>
              </w:rPr>
              <w:t xml:space="preserve"> </w:t>
            </w:r>
            <w:r w:rsidR="00EB2BBD" w:rsidRPr="00D66142">
              <w:rPr>
                <w:rFonts w:ascii="Arial" w:hAnsi="Arial" w:cs="Arial"/>
                <w:sz w:val="20"/>
                <w:szCs w:val="20"/>
                <w:lang w:val="en-GB"/>
              </w:rPr>
              <w:t>from Schäfer</w:t>
            </w:r>
            <w:r w:rsidR="00EB2BBD" w:rsidRPr="00D66142">
              <w:rPr>
                <w:rFonts w:ascii="Arial" w:hAnsi="Arial" w:cs="Arial"/>
                <w:b/>
                <w:sz w:val="20"/>
                <w:szCs w:val="20"/>
                <w:lang w:val="en-GB"/>
              </w:rPr>
              <w:t xml:space="preserve"> </w:t>
            </w:r>
            <w:proofErr w:type="spellStart"/>
            <w:r w:rsidR="00EB2BBD" w:rsidRPr="00D66142">
              <w:rPr>
                <w:rFonts w:ascii="Arial" w:hAnsi="Arial" w:cs="Arial"/>
                <w:sz w:val="20"/>
                <w:szCs w:val="20"/>
                <w:lang w:val="en-GB"/>
              </w:rPr>
              <w:t>Trennwandsysteme</w:t>
            </w:r>
            <w:proofErr w:type="spellEnd"/>
            <w:r w:rsidR="00EB2BBD" w:rsidRPr="00D66142">
              <w:rPr>
                <w:rFonts w:ascii="Arial" w:hAnsi="Arial" w:cs="Arial"/>
                <w:sz w:val="20"/>
                <w:szCs w:val="20"/>
                <w:lang w:val="en-GB"/>
              </w:rPr>
              <w:t xml:space="preserve"> GmbH, </w:t>
            </w:r>
            <w:r w:rsidR="00EB2BBD" w:rsidRPr="00D66142">
              <w:rPr>
                <w:rFonts w:ascii="Arial" w:hAnsi="Arial" w:cs="Arial"/>
                <w:sz w:val="20"/>
                <w:szCs w:val="20"/>
                <w:lang w:val="en-GB"/>
              </w:rPr>
              <w:br/>
              <w:t xml:space="preserve">56593 </w:t>
            </w:r>
            <w:proofErr w:type="spellStart"/>
            <w:r w:rsidR="00EB2BBD" w:rsidRPr="00D66142">
              <w:rPr>
                <w:rFonts w:ascii="Arial" w:hAnsi="Arial" w:cs="Arial"/>
                <w:sz w:val="20"/>
                <w:szCs w:val="20"/>
                <w:lang w:val="en-GB"/>
              </w:rPr>
              <w:t>Horhausen</w:t>
            </w:r>
            <w:proofErr w:type="spellEnd"/>
            <w:r w:rsidR="00EB2BBD" w:rsidRPr="00D66142">
              <w:rPr>
                <w:rFonts w:ascii="Arial" w:hAnsi="Arial" w:cs="Arial"/>
                <w:sz w:val="20"/>
                <w:szCs w:val="20"/>
                <w:lang w:val="en-GB"/>
              </w:rPr>
              <w:t xml:space="preserve">, Phone: (+49) 2687 / 91510, </w:t>
            </w:r>
            <w:hyperlink r:id="rId5" w:history="1">
              <w:r w:rsidR="00EB2BBD" w:rsidRPr="00D66142">
                <w:rPr>
                  <w:rStyle w:val="Hyperlink"/>
                  <w:rFonts w:ascii="Arial" w:hAnsi="Arial" w:cs="Arial"/>
                  <w:color w:val="4472C4" w:themeColor="accent1"/>
                  <w:sz w:val="20"/>
                  <w:szCs w:val="20"/>
                  <w:lang w:val="en-GB"/>
                </w:rPr>
                <w:t>www.schaefer-tws.de</w:t>
              </w:r>
            </w:hyperlink>
            <w:r w:rsidR="00EB2BBD" w:rsidRPr="00D66142">
              <w:rPr>
                <w:rFonts w:ascii="Arial" w:hAnsi="Arial" w:cs="Arial"/>
                <w:sz w:val="20"/>
                <w:szCs w:val="20"/>
                <w:lang w:val="en-GB"/>
              </w:rPr>
              <w:t xml:space="preserve"> </w:t>
            </w:r>
            <w:r w:rsidR="00EB2BBD" w:rsidRPr="00D66142">
              <w:rPr>
                <w:rFonts w:ascii="Arial" w:hAnsi="Arial" w:cs="Arial"/>
                <w:sz w:val="20"/>
                <w:szCs w:val="20"/>
                <w:lang w:val="en-GB"/>
              </w:rPr>
              <w:br/>
              <w:t>or technical and visual absolutely equal</w:t>
            </w:r>
            <w:r w:rsidR="00EB2BBD">
              <w:rPr>
                <w:rFonts w:ascii="Arial" w:hAnsi="Arial" w:cs="Arial"/>
                <w:sz w:val="20"/>
                <w:szCs w:val="20"/>
                <w:lang w:val="en-GB"/>
              </w:rPr>
              <w:t>.</w:t>
            </w:r>
          </w:p>
        </w:tc>
      </w:tr>
      <w:tr w:rsidR="000E49B2" w:rsidRPr="00EB2BBD" w14:paraId="36B2B427" w14:textId="77777777" w:rsidTr="009E63C1">
        <w:tc>
          <w:tcPr>
            <w:tcW w:w="1329" w:type="pct"/>
          </w:tcPr>
          <w:p w14:paraId="78CE5BCF" w14:textId="02778772" w:rsidR="000E49B2" w:rsidRPr="00F241A0" w:rsidRDefault="00EB2BBD" w:rsidP="00EB2BBD">
            <w:pPr>
              <w:spacing w:beforeLines="60" w:before="144" w:afterLines="60" w:after="144"/>
              <w:rPr>
                <w:rFonts w:ascii="Arial" w:hAnsi="Arial" w:cs="Arial"/>
                <w:sz w:val="20"/>
                <w:szCs w:val="20"/>
              </w:rPr>
            </w:pPr>
            <w:r>
              <w:rPr>
                <w:rFonts w:ascii="Arial" w:hAnsi="Arial" w:cs="Arial"/>
                <w:b/>
                <w:sz w:val="20"/>
                <w:szCs w:val="20"/>
              </w:rPr>
              <w:t>CERITFICATIONS</w:t>
            </w:r>
            <w:r w:rsidR="000E49B2" w:rsidRPr="00950A0B">
              <w:rPr>
                <w:rFonts w:ascii="Arial" w:hAnsi="Arial" w:cs="Arial"/>
                <w:b/>
                <w:sz w:val="20"/>
                <w:szCs w:val="20"/>
              </w:rPr>
              <w:t xml:space="preserve">, </w:t>
            </w:r>
            <w:r>
              <w:rPr>
                <w:rFonts w:ascii="Arial" w:hAnsi="Arial" w:cs="Arial"/>
                <w:b/>
                <w:sz w:val="20"/>
                <w:szCs w:val="20"/>
              </w:rPr>
              <w:t>STANDARDS</w:t>
            </w:r>
            <w:r w:rsidR="00DF4FAC" w:rsidRPr="00950A0B">
              <w:rPr>
                <w:rFonts w:ascii="Arial" w:hAnsi="Arial" w:cs="Arial"/>
                <w:b/>
                <w:sz w:val="20"/>
                <w:szCs w:val="20"/>
              </w:rPr>
              <w:t>:</w:t>
            </w:r>
          </w:p>
        </w:tc>
        <w:tc>
          <w:tcPr>
            <w:tcW w:w="3671" w:type="pct"/>
          </w:tcPr>
          <w:p w14:paraId="62DB7B61" w14:textId="77777777" w:rsidR="00EB2BBD" w:rsidRPr="00D66142" w:rsidRDefault="00EB2BBD" w:rsidP="00EB2BBD">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system is TÜV tested (German Association for Technical Inspection) and has a GS mark. The corresponding certificate must be presented. Systems without a valid TÜV GS test are not permitted </w:t>
            </w:r>
          </w:p>
          <w:p w14:paraId="1919208B" w14:textId="77777777" w:rsidR="00EB2BBD" w:rsidRPr="00D66142" w:rsidRDefault="00EB2BBD" w:rsidP="00EB2BBD">
            <w:pPr>
              <w:spacing w:beforeLines="60" w:before="144" w:afterLines="60" w:after="144"/>
              <w:rPr>
                <w:rFonts w:ascii="Arial" w:hAnsi="Arial" w:cs="Arial"/>
                <w:sz w:val="20"/>
                <w:szCs w:val="20"/>
                <w:lang w:val="en-GB"/>
              </w:rPr>
            </w:pPr>
            <w:r w:rsidRPr="00D66142">
              <w:rPr>
                <w:rFonts w:ascii="Arial" w:hAnsi="Arial" w:cs="Arial"/>
                <w:sz w:val="20"/>
                <w:szCs w:val="20"/>
                <w:lang w:val="en-GB"/>
              </w:rPr>
              <w:t xml:space="preserve">The material used comply in detail with the following standards and regulations: </w:t>
            </w:r>
          </w:p>
          <w:p w14:paraId="740221FA" w14:textId="77777777" w:rsidR="00EB2BBD" w:rsidRPr="00D66142" w:rsidRDefault="00EB2BBD" w:rsidP="00EB2BBD">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Stainless steel according to DIN EN 10088, material quality 1.4301, respectively ASTM A276, AISI 304</w:t>
            </w:r>
          </w:p>
          <w:p w14:paraId="10DE577A" w14:textId="77777777" w:rsidR="00EB2BBD" w:rsidRPr="00D66142" w:rsidRDefault="00EB2BBD" w:rsidP="00EB2BBD">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3CCEAD46" w14:textId="77777777" w:rsidR="00EB2BBD" w:rsidRPr="00D66142" w:rsidRDefault="00EB2BBD" w:rsidP="00EB2BBD">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Adhesives and sealants may only be used if they are not subject to classification according to the EU Chemicals Regulation (CLP regulation)</w:t>
            </w:r>
          </w:p>
          <w:p w14:paraId="5FDA3AFB" w14:textId="77777777" w:rsidR="00EB2BBD" w:rsidRPr="00D66142" w:rsidRDefault="00EB2BBD" w:rsidP="00EB2BBD">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The product complies with the European regulation of registration, evaluation, approval, and restriction of chemical substances (REACH). A corresponding declaration of conformity from the manufacturer can be submitted.</w:t>
            </w:r>
          </w:p>
          <w:p w14:paraId="21E05893" w14:textId="5215A63E" w:rsidR="000E49B2" w:rsidRPr="00EB2BBD" w:rsidRDefault="00EB2BBD" w:rsidP="00EB2BBD">
            <w:pPr>
              <w:pStyle w:val="Listenabsatz"/>
              <w:numPr>
                <w:ilvl w:val="0"/>
                <w:numId w:val="3"/>
              </w:numPr>
              <w:spacing w:beforeLines="60" w:before="144" w:afterLines="60" w:after="144"/>
              <w:rPr>
                <w:rFonts w:ascii="Arial" w:hAnsi="Arial" w:cs="Arial"/>
                <w:sz w:val="20"/>
                <w:szCs w:val="20"/>
                <w:lang w:val="en-GB"/>
              </w:rPr>
            </w:pPr>
            <w:r w:rsidRPr="00D66142">
              <w:rPr>
                <w:rFonts w:ascii="Arial" w:hAnsi="Arial" w:cs="Arial"/>
                <w:sz w:val="20"/>
                <w:szCs w:val="20"/>
                <w:lang w:val="en-GB"/>
              </w:rPr>
              <w:t>Fastening materials such as screws, rivets, etc. galvanized or made of stainless steel.</w:t>
            </w:r>
          </w:p>
        </w:tc>
      </w:tr>
      <w:tr w:rsidR="000E49B2" w:rsidRPr="00EB2BBD" w14:paraId="36EED572" w14:textId="77777777" w:rsidTr="009E63C1">
        <w:tc>
          <w:tcPr>
            <w:tcW w:w="1329" w:type="pct"/>
          </w:tcPr>
          <w:p w14:paraId="00B61137" w14:textId="01D9C7CD" w:rsidR="000E49B2" w:rsidRPr="00F241A0" w:rsidRDefault="00EB2BBD" w:rsidP="009E63C1">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7F6318E1" w:rsidR="000E49B2" w:rsidRPr="00EB2BBD" w:rsidRDefault="00EB2BBD" w:rsidP="00EB2BBD">
            <w:pPr>
              <w:spacing w:beforeLines="60" w:before="144" w:afterLines="60" w:after="144"/>
              <w:rPr>
                <w:rFonts w:ascii="Arial" w:hAnsi="Arial" w:cs="Arial"/>
                <w:sz w:val="20"/>
                <w:szCs w:val="20"/>
                <w:lang w:val="en-GB"/>
              </w:rPr>
            </w:pPr>
            <w:r w:rsidRPr="00EB2BBD">
              <w:rPr>
                <w:rFonts w:ascii="Arial" w:hAnsi="Arial" w:cs="Arial"/>
                <w:sz w:val="20"/>
                <w:szCs w:val="20"/>
                <w:lang w:val="en-GB"/>
              </w:rPr>
              <w:t>Room-high</w:t>
            </w:r>
            <w:r w:rsidR="00B8079D" w:rsidRPr="00EB2BBD">
              <w:rPr>
                <w:rFonts w:ascii="Arial" w:hAnsi="Arial" w:cs="Arial"/>
                <w:sz w:val="20"/>
                <w:szCs w:val="20"/>
                <w:lang w:val="en-GB"/>
              </w:rPr>
              <w:t xml:space="preserve"> </w:t>
            </w:r>
            <w:r w:rsidRPr="00EB2BBD">
              <w:rPr>
                <w:rFonts w:ascii="Arial" w:hAnsi="Arial" w:cs="Arial"/>
                <w:sz w:val="20"/>
                <w:szCs w:val="20"/>
                <w:lang w:val="en-GB"/>
              </w:rPr>
              <w:t>toilet cubicle unit</w:t>
            </w:r>
            <w:r w:rsidR="00B8079D" w:rsidRPr="00EB2BBD">
              <w:rPr>
                <w:rFonts w:ascii="Arial" w:hAnsi="Arial" w:cs="Arial"/>
                <w:sz w:val="20"/>
                <w:szCs w:val="20"/>
                <w:lang w:val="en-GB"/>
              </w:rPr>
              <w:t xml:space="preserve">. </w:t>
            </w:r>
            <w:r w:rsidR="00882784" w:rsidRPr="00EB2BBD">
              <w:rPr>
                <w:rFonts w:ascii="Arial" w:hAnsi="Arial" w:cs="Arial"/>
                <w:sz w:val="20"/>
                <w:szCs w:val="20"/>
                <w:lang w:val="en-GB"/>
              </w:rPr>
              <w:t>Absolut</w:t>
            </w:r>
            <w:r w:rsidRPr="00EB2BBD">
              <w:rPr>
                <w:rFonts w:ascii="Arial" w:hAnsi="Arial" w:cs="Arial"/>
                <w:sz w:val="20"/>
                <w:szCs w:val="20"/>
                <w:lang w:val="en-GB"/>
              </w:rPr>
              <w:t>ely</w:t>
            </w:r>
            <w:r w:rsidR="00882784" w:rsidRPr="00EB2BBD">
              <w:rPr>
                <w:rFonts w:ascii="Arial" w:hAnsi="Arial" w:cs="Arial"/>
                <w:sz w:val="20"/>
                <w:szCs w:val="20"/>
                <w:lang w:val="en-GB"/>
              </w:rPr>
              <w:t xml:space="preserve"> </w:t>
            </w:r>
            <w:r w:rsidRPr="00EB2BBD">
              <w:rPr>
                <w:rFonts w:ascii="Arial" w:hAnsi="Arial" w:cs="Arial"/>
                <w:sz w:val="20"/>
                <w:szCs w:val="20"/>
                <w:lang w:val="en-GB"/>
              </w:rPr>
              <w:t>flush-mounted</w:t>
            </w:r>
            <w:r w:rsidR="00882784" w:rsidRPr="00EB2BBD">
              <w:rPr>
                <w:rFonts w:ascii="Arial" w:hAnsi="Arial" w:cs="Arial"/>
                <w:sz w:val="20"/>
                <w:szCs w:val="20"/>
                <w:lang w:val="en-GB"/>
              </w:rPr>
              <w:t xml:space="preserve"> </w:t>
            </w:r>
            <w:r w:rsidRPr="00EB2BBD">
              <w:rPr>
                <w:rFonts w:ascii="Arial" w:hAnsi="Arial" w:cs="Arial"/>
                <w:sz w:val="20"/>
                <w:szCs w:val="20"/>
                <w:lang w:val="en-GB"/>
              </w:rPr>
              <w:t>construction</w:t>
            </w:r>
            <w:r w:rsidR="0025551D" w:rsidRPr="00EB2BBD">
              <w:rPr>
                <w:rFonts w:ascii="Arial" w:hAnsi="Arial" w:cs="Arial"/>
                <w:sz w:val="20"/>
                <w:szCs w:val="20"/>
                <w:lang w:val="en-GB"/>
              </w:rPr>
              <w:t xml:space="preserve"> </w:t>
            </w:r>
            <w:r w:rsidRPr="00EB2BBD">
              <w:rPr>
                <w:rFonts w:ascii="Arial" w:hAnsi="Arial" w:cs="Arial"/>
                <w:sz w:val="20"/>
                <w:szCs w:val="20"/>
                <w:lang w:val="en-GB"/>
              </w:rPr>
              <w:t>made of</w:t>
            </w:r>
            <w:r w:rsidR="0025551D" w:rsidRPr="00EB2BBD">
              <w:rPr>
                <w:rFonts w:ascii="Arial" w:hAnsi="Arial" w:cs="Arial"/>
                <w:sz w:val="20"/>
                <w:szCs w:val="20"/>
                <w:lang w:val="en-GB"/>
              </w:rPr>
              <w:t xml:space="preserve"> </w:t>
            </w:r>
            <w:r w:rsidRPr="00EB2BBD">
              <w:rPr>
                <w:rFonts w:ascii="Arial" w:hAnsi="Arial" w:cs="Arial"/>
                <w:sz w:val="20"/>
                <w:szCs w:val="20"/>
                <w:lang w:val="en-GB"/>
              </w:rPr>
              <w:t>powder-coated</w:t>
            </w:r>
            <w:r w:rsidR="00DB4C97" w:rsidRPr="00EB2BBD">
              <w:rPr>
                <w:rFonts w:ascii="Arial" w:hAnsi="Arial" w:cs="Arial"/>
                <w:sz w:val="20"/>
                <w:szCs w:val="20"/>
                <w:lang w:val="en-GB"/>
              </w:rPr>
              <w:t xml:space="preserve"> </w:t>
            </w:r>
            <w:r w:rsidRPr="00EB2BBD">
              <w:rPr>
                <w:rFonts w:ascii="Arial" w:hAnsi="Arial" w:cs="Arial"/>
                <w:sz w:val="20"/>
                <w:szCs w:val="20"/>
                <w:lang w:val="en-GB"/>
              </w:rPr>
              <w:t>sheet steel</w:t>
            </w:r>
            <w:r w:rsidR="00DF4FAC" w:rsidRPr="00EB2BBD">
              <w:rPr>
                <w:rFonts w:ascii="Arial" w:hAnsi="Arial" w:cs="Arial"/>
                <w:sz w:val="20"/>
                <w:szCs w:val="20"/>
                <w:lang w:val="en-GB"/>
              </w:rPr>
              <w:t xml:space="preserve"> in </w:t>
            </w:r>
            <w:r>
              <w:rPr>
                <w:rFonts w:ascii="Arial" w:hAnsi="Arial" w:cs="Arial"/>
                <w:sz w:val="20"/>
                <w:szCs w:val="20"/>
                <w:lang w:val="en-GB"/>
              </w:rPr>
              <w:t>connection</w:t>
            </w:r>
            <w:r w:rsidR="00DF4FAC" w:rsidRPr="00EB2BBD">
              <w:rPr>
                <w:rFonts w:ascii="Arial" w:hAnsi="Arial" w:cs="Arial"/>
                <w:sz w:val="20"/>
                <w:szCs w:val="20"/>
                <w:lang w:val="en-GB"/>
              </w:rPr>
              <w:t xml:space="preserve"> </w:t>
            </w:r>
            <w:r>
              <w:rPr>
                <w:rFonts w:ascii="Arial" w:hAnsi="Arial" w:cs="Arial"/>
                <w:sz w:val="20"/>
                <w:szCs w:val="20"/>
                <w:lang w:val="en-GB"/>
              </w:rPr>
              <w:t>with a</w:t>
            </w:r>
            <w:r w:rsidR="00DF4FAC" w:rsidRPr="00EB2BBD">
              <w:rPr>
                <w:rFonts w:ascii="Arial" w:hAnsi="Arial" w:cs="Arial"/>
                <w:sz w:val="20"/>
                <w:szCs w:val="20"/>
                <w:lang w:val="en-GB"/>
              </w:rPr>
              <w:t>luminium</w:t>
            </w:r>
            <w:r>
              <w:rPr>
                <w:rFonts w:ascii="Arial" w:hAnsi="Arial" w:cs="Arial"/>
                <w:sz w:val="20"/>
                <w:szCs w:val="20"/>
                <w:lang w:val="en-GB"/>
              </w:rPr>
              <w:t xml:space="preserve"> frame</w:t>
            </w:r>
            <w:r w:rsidR="00DF4FAC" w:rsidRPr="00EB2BBD">
              <w:rPr>
                <w:rFonts w:ascii="Arial" w:hAnsi="Arial" w:cs="Arial"/>
                <w:sz w:val="20"/>
                <w:szCs w:val="20"/>
                <w:lang w:val="en-GB"/>
              </w:rPr>
              <w:t xml:space="preserve"> </w:t>
            </w:r>
            <w:r>
              <w:rPr>
                <w:rFonts w:ascii="Arial" w:hAnsi="Arial" w:cs="Arial"/>
                <w:sz w:val="20"/>
                <w:szCs w:val="20"/>
                <w:lang w:val="en-GB"/>
              </w:rPr>
              <w:t>as a s</w:t>
            </w:r>
            <w:r w:rsidR="00DF4FAC" w:rsidRPr="00EB2BBD">
              <w:rPr>
                <w:rFonts w:ascii="Arial" w:hAnsi="Arial" w:cs="Arial"/>
                <w:sz w:val="20"/>
                <w:szCs w:val="20"/>
                <w:lang w:val="en-GB"/>
              </w:rPr>
              <w:t>andwich</w:t>
            </w:r>
            <w:r>
              <w:rPr>
                <w:rFonts w:ascii="Arial" w:hAnsi="Arial" w:cs="Arial"/>
                <w:sz w:val="20"/>
                <w:szCs w:val="20"/>
                <w:lang w:val="en-GB"/>
              </w:rPr>
              <w:t xml:space="preserve"> </w:t>
            </w:r>
            <w:r w:rsidR="00DF4FAC" w:rsidRPr="00EB2BBD">
              <w:rPr>
                <w:rFonts w:ascii="Arial" w:hAnsi="Arial" w:cs="Arial"/>
                <w:sz w:val="20"/>
                <w:szCs w:val="20"/>
                <w:lang w:val="en-GB"/>
              </w:rPr>
              <w:t xml:space="preserve">element. </w:t>
            </w:r>
            <w:r>
              <w:rPr>
                <w:rFonts w:ascii="Arial" w:hAnsi="Arial" w:cs="Arial"/>
                <w:sz w:val="20"/>
                <w:szCs w:val="20"/>
                <w:lang w:val="en-GB"/>
              </w:rPr>
              <w:t xml:space="preserve">Absolutely </w:t>
            </w:r>
            <w:r w:rsidRPr="00C01812">
              <w:rPr>
                <w:rFonts w:ascii="Arial" w:hAnsi="Arial" w:cs="Arial"/>
                <w:sz w:val="20"/>
                <w:szCs w:val="20"/>
                <w:lang w:val="en-GB"/>
              </w:rPr>
              <w:t>water-resistant, rot-proof, scratch-, break- and shock resistant.</w:t>
            </w:r>
          </w:p>
        </w:tc>
      </w:tr>
      <w:tr w:rsidR="000E49B2" w:rsidRPr="00CE71B1" w14:paraId="15B6D54F" w14:textId="77777777" w:rsidTr="009E63C1">
        <w:tc>
          <w:tcPr>
            <w:tcW w:w="1329" w:type="pct"/>
          </w:tcPr>
          <w:p w14:paraId="037F3821" w14:textId="2C659780" w:rsidR="000E49B2" w:rsidRPr="00F241A0" w:rsidRDefault="00EB2BBD" w:rsidP="009E63C1">
            <w:pPr>
              <w:spacing w:beforeLines="60" w:before="144" w:afterLines="60" w:after="144"/>
              <w:rPr>
                <w:rFonts w:ascii="Arial" w:hAnsi="Arial" w:cs="Arial"/>
                <w:b/>
                <w:sz w:val="20"/>
                <w:szCs w:val="20"/>
              </w:rPr>
            </w:pPr>
            <w:r>
              <w:rPr>
                <w:rFonts w:ascii="Arial" w:hAnsi="Arial" w:cs="Arial"/>
                <w:b/>
                <w:sz w:val="20"/>
                <w:szCs w:val="20"/>
              </w:rPr>
              <w:t>CONSTRUC</w:t>
            </w:r>
            <w:r w:rsidR="00DF4FAC" w:rsidRPr="00950A0B">
              <w:rPr>
                <w:rFonts w:ascii="Arial" w:hAnsi="Arial" w:cs="Arial"/>
                <w:b/>
                <w:sz w:val="20"/>
                <w:szCs w:val="20"/>
              </w:rPr>
              <w:t>TION:</w:t>
            </w:r>
          </w:p>
        </w:tc>
        <w:tc>
          <w:tcPr>
            <w:tcW w:w="3671" w:type="pct"/>
          </w:tcPr>
          <w:p w14:paraId="5D6D362B" w14:textId="77777777" w:rsidR="00EB2BBD" w:rsidRPr="0025558D" w:rsidRDefault="00EB2BBD" w:rsidP="00EB2BBD">
            <w:pPr>
              <w:spacing w:beforeLines="60" w:before="144" w:afterLines="60" w:after="144"/>
              <w:rPr>
                <w:rFonts w:ascii="Arial" w:hAnsi="Arial" w:cs="Arial"/>
                <w:sz w:val="20"/>
                <w:szCs w:val="20"/>
                <w:lang w:val="en-GB"/>
              </w:rPr>
            </w:pPr>
            <w:r w:rsidRPr="0037256B">
              <w:rPr>
                <w:rFonts w:ascii="Arial" w:hAnsi="Arial" w:cs="Arial"/>
                <w:sz w:val="20"/>
                <w:szCs w:val="20"/>
                <w:lang w:val="en-GB"/>
              </w:rPr>
              <w:t xml:space="preserve">40 mm thick, torsion-resistant sandwich construction with flat powder-coated steel sheets on both sides. </w:t>
            </w:r>
            <w:r w:rsidRPr="00EB2BBD">
              <w:rPr>
                <w:rFonts w:ascii="Arial" w:hAnsi="Arial" w:cs="Arial"/>
                <w:sz w:val="20"/>
                <w:szCs w:val="20"/>
                <w:lang w:val="en-GB"/>
              </w:rPr>
              <w:t xml:space="preserve">Internal aluminium frame for stabilization. </w:t>
            </w:r>
            <w:r w:rsidRPr="0037256B">
              <w:rPr>
                <w:rFonts w:ascii="Arial" w:hAnsi="Arial" w:cs="Arial"/>
                <w:sz w:val="20"/>
                <w:szCs w:val="20"/>
                <w:lang w:val="en-GB"/>
              </w:rPr>
              <w:t>Element filling through polyurethane foam (injection process</w:t>
            </w:r>
            <w:r>
              <w:rPr>
                <w:rFonts w:ascii="Arial" w:hAnsi="Arial" w:cs="Arial"/>
                <w:sz w:val="20"/>
                <w:szCs w:val="20"/>
                <w:lang w:val="en-GB"/>
              </w:rPr>
              <w:t>)</w:t>
            </w:r>
            <w:r w:rsidRPr="0037256B">
              <w:rPr>
                <w:rFonts w:ascii="Arial" w:hAnsi="Arial" w:cs="Arial"/>
                <w:sz w:val="20"/>
                <w:szCs w:val="20"/>
                <w:lang w:val="en-GB"/>
              </w:rPr>
              <w:t xml:space="preserve">, </w:t>
            </w:r>
            <w:r w:rsidRPr="00D66142">
              <w:rPr>
                <w:rFonts w:ascii="Arial" w:hAnsi="Arial" w:cs="Arial"/>
                <w:sz w:val="20"/>
                <w:szCs w:val="20"/>
                <w:lang w:val="en-GB"/>
              </w:rPr>
              <w:t>CFC-H-free</w:t>
            </w:r>
            <w:r w:rsidRPr="0037256B">
              <w:rPr>
                <w:rFonts w:ascii="Arial" w:hAnsi="Arial" w:cs="Arial"/>
                <w:sz w:val="20"/>
                <w:szCs w:val="20"/>
                <w:lang w:val="en-GB"/>
              </w:rPr>
              <w:t xml:space="preserve">. Fillings made of polystyrene, inserted polyurethane plates and paper honeycombs </w:t>
            </w:r>
            <w:r>
              <w:rPr>
                <w:rFonts w:ascii="Arial" w:hAnsi="Arial" w:cs="Arial"/>
                <w:sz w:val="20"/>
                <w:szCs w:val="20"/>
                <w:lang w:val="en-GB"/>
              </w:rPr>
              <w:t>are not permitted</w:t>
            </w:r>
            <w:r w:rsidRPr="0037256B">
              <w:rPr>
                <w:rFonts w:ascii="Arial" w:hAnsi="Arial" w:cs="Arial"/>
                <w:sz w:val="20"/>
                <w:szCs w:val="20"/>
                <w:lang w:val="en-GB"/>
              </w:rPr>
              <w:t xml:space="preserve">. </w:t>
            </w:r>
            <w:r w:rsidRPr="0025558D">
              <w:rPr>
                <w:rFonts w:ascii="Arial" w:hAnsi="Arial" w:cs="Arial"/>
                <w:sz w:val="20"/>
                <w:szCs w:val="20"/>
                <w:lang w:val="en-GB"/>
              </w:rPr>
              <w:t xml:space="preserve">The elements are folded on all sides so that affixed profiles are not necessary </w:t>
            </w:r>
            <w:r>
              <w:rPr>
                <w:rFonts w:ascii="Arial" w:hAnsi="Arial" w:cs="Arial"/>
                <w:sz w:val="20"/>
                <w:szCs w:val="20"/>
                <w:lang w:val="en-GB"/>
              </w:rPr>
              <w:t>and the front is completely flush-mounted</w:t>
            </w:r>
            <w:r w:rsidRPr="0025558D">
              <w:rPr>
                <w:rFonts w:ascii="Arial" w:hAnsi="Arial" w:cs="Arial"/>
                <w:sz w:val="20"/>
                <w:szCs w:val="20"/>
                <w:lang w:val="en-GB"/>
              </w:rPr>
              <w:t xml:space="preserve">. </w:t>
            </w:r>
          </w:p>
          <w:p w14:paraId="7DA3051F" w14:textId="4301C7EB" w:rsidR="00B8079D" w:rsidRPr="00EB2BBD" w:rsidRDefault="00EB2BBD" w:rsidP="00B8079D">
            <w:pPr>
              <w:spacing w:beforeLines="60" w:before="144" w:afterLines="60" w:after="144"/>
              <w:rPr>
                <w:rFonts w:ascii="Arial" w:hAnsi="Arial" w:cs="Arial"/>
                <w:sz w:val="20"/>
                <w:szCs w:val="20"/>
                <w:lang w:val="en-GB"/>
              </w:rPr>
            </w:pPr>
            <w:r w:rsidRPr="00EB2BBD">
              <w:rPr>
                <w:rFonts w:ascii="Arial" w:hAnsi="Arial" w:cs="Arial"/>
                <w:sz w:val="20"/>
                <w:szCs w:val="20"/>
                <w:lang w:val="en-GB"/>
              </w:rPr>
              <w:t>The</w:t>
            </w:r>
            <w:r w:rsidR="00B8079D" w:rsidRPr="00EB2BBD">
              <w:rPr>
                <w:rFonts w:ascii="Arial" w:hAnsi="Arial" w:cs="Arial"/>
                <w:sz w:val="20"/>
                <w:szCs w:val="20"/>
                <w:lang w:val="en-GB"/>
              </w:rPr>
              <w:t xml:space="preserve"> </w:t>
            </w:r>
            <w:r w:rsidRPr="00EB2BBD">
              <w:rPr>
                <w:rFonts w:ascii="Arial" w:hAnsi="Arial" w:cs="Arial"/>
                <w:sz w:val="20"/>
                <w:szCs w:val="20"/>
                <w:lang w:val="en-GB"/>
              </w:rPr>
              <w:t>front wall elements</w:t>
            </w:r>
            <w:r w:rsidR="00B8079D" w:rsidRPr="00EB2BBD">
              <w:rPr>
                <w:rFonts w:ascii="Arial" w:hAnsi="Arial" w:cs="Arial"/>
                <w:sz w:val="20"/>
                <w:szCs w:val="20"/>
                <w:lang w:val="en-GB"/>
              </w:rPr>
              <w:t xml:space="preserve"> </w:t>
            </w:r>
            <w:r w:rsidRPr="00EB2BBD">
              <w:rPr>
                <w:rFonts w:ascii="Arial" w:hAnsi="Arial" w:cs="Arial"/>
                <w:sz w:val="20"/>
                <w:szCs w:val="20"/>
                <w:lang w:val="en-GB"/>
              </w:rPr>
              <w:t>need to be executed</w:t>
            </w:r>
            <w:r w:rsidR="00B8079D" w:rsidRPr="00EB2BBD">
              <w:rPr>
                <w:rFonts w:ascii="Arial" w:hAnsi="Arial" w:cs="Arial"/>
                <w:sz w:val="20"/>
                <w:szCs w:val="20"/>
                <w:lang w:val="en-GB"/>
              </w:rPr>
              <w:t xml:space="preserve"> </w:t>
            </w:r>
            <w:r w:rsidRPr="00EB2BBD">
              <w:rPr>
                <w:rFonts w:ascii="Arial" w:hAnsi="Arial" w:cs="Arial"/>
                <w:sz w:val="20"/>
                <w:szCs w:val="20"/>
                <w:lang w:val="en-GB"/>
              </w:rPr>
              <w:t>continuously</w:t>
            </w:r>
            <w:r w:rsidR="00B8079D" w:rsidRPr="00EB2BBD">
              <w:rPr>
                <w:rFonts w:ascii="Arial" w:hAnsi="Arial" w:cs="Arial"/>
                <w:sz w:val="20"/>
                <w:szCs w:val="20"/>
                <w:lang w:val="en-GB"/>
              </w:rPr>
              <w:t xml:space="preserve"> </w:t>
            </w:r>
            <w:r w:rsidRPr="00EB2BBD">
              <w:rPr>
                <w:rFonts w:ascii="Arial" w:hAnsi="Arial" w:cs="Arial"/>
                <w:sz w:val="20"/>
                <w:szCs w:val="20"/>
                <w:lang w:val="en-GB"/>
              </w:rPr>
              <w:t>from</w:t>
            </w:r>
            <w:r w:rsidR="00B8079D" w:rsidRPr="00EB2BBD">
              <w:rPr>
                <w:rFonts w:ascii="Arial" w:hAnsi="Arial" w:cs="Arial"/>
                <w:sz w:val="20"/>
                <w:szCs w:val="20"/>
                <w:lang w:val="en-GB"/>
              </w:rPr>
              <w:t xml:space="preserve"> </w:t>
            </w:r>
            <w:r>
              <w:rPr>
                <w:rFonts w:ascii="Arial" w:hAnsi="Arial" w:cs="Arial"/>
                <w:sz w:val="20"/>
                <w:szCs w:val="20"/>
                <w:lang w:val="en-GB"/>
              </w:rPr>
              <w:t>floor to ceiling</w:t>
            </w:r>
            <w:r w:rsidR="00B8079D" w:rsidRPr="00EB2BBD">
              <w:rPr>
                <w:rFonts w:ascii="Arial" w:hAnsi="Arial" w:cs="Arial"/>
                <w:sz w:val="20"/>
                <w:szCs w:val="20"/>
                <w:lang w:val="en-GB"/>
              </w:rPr>
              <w:t xml:space="preserve">. </w:t>
            </w:r>
            <w:r w:rsidRPr="00EB2BBD">
              <w:rPr>
                <w:rFonts w:ascii="Arial" w:hAnsi="Arial" w:cs="Arial"/>
                <w:sz w:val="20"/>
                <w:szCs w:val="20"/>
                <w:lang w:val="en-GB"/>
              </w:rPr>
              <w:t>An</w:t>
            </w:r>
            <w:r w:rsidR="00B8079D" w:rsidRPr="00EB2BBD">
              <w:rPr>
                <w:rFonts w:ascii="Arial" w:hAnsi="Arial" w:cs="Arial"/>
                <w:sz w:val="20"/>
                <w:szCs w:val="20"/>
                <w:lang w:val="en-GB"/>
              </w:rPr>
              <w:t xml:space="preserve"> </w:t>
            </w:r>
            <w:r w:rsidRPr="00EB2BBD">
              <w:rPr>
                <w:rFonts w:ascii="Arial" w:hAnsi="Arial" w:cs="Arial"/>
                <w:sz w:val="20"/>
                <w:szCs w:val="20"/>
                <w:lang w:val="en-GB"/>
              </w:rPr>
              <w:t>interruption</w:t>
            </w:r>
            <w:r w:rsidR="00B8079D" w:rsidRPr="00EB2BBD">
              <w:rPr>
                <w:rFonts w:ascii="Arial" w:hAnsi="Arial" w:cs="Arial"/>
                <w:sz w:val="20"/>
                <w:szCs w:val="20"/>
                <w:lang w:val="en-GB"/>
              </w:rPr>
              <w:t xml:space="preserve"> </w:t>
            </w:r>
            <w:r w:rsidRPr="00EB2BBD">
              <w:rPr>
                <w:rFonts w:ascii="Arial" w:hAnsi="Arial" w:cs="Arial"/>
                <w:sz w:val="20"/>
                <w:szCs w:val="20"/>
                <w:lang w:val="en-GB"/>
              </w:rPr>
              <w:t>by</w:t>
            </w:r>
            <w:r w:rsidR="00B8079D" w:rsidRPr="00EB2BBD">
              <w:rPr>
                <w:rFonts w:ascii="Arial" w:hAnsi="Arial" w:cs="Arial"/>
                <w:sz w:val="20"/>
                <w:szCs w:val="20"/>
                <w:lang w:val="en-GB"/>
              </w:rPr>
              <w:t xml:space="preserve"> </w:t>
            </w:r>
            <w:r w:rsidRPr="00EB2BBD">
              <w:rPr>
                <w:rFonts w:ascii="Arial" w:hAnsi="Arial" w:cs="Arial"/>
                <w:sz w:val="20"/>
                <w:szCs w:val="20"/>
                <w:lang w:val="en-GB"/>
              </w:rPr>
              <w:t>profile systems</w:t>
            </w:r>
            <w:r w:rsidR="00B8079D" w:rsidRPr="00EB2BBD">
              <w:rPr>
                <w:rFonts w:ascii="Arial" w:hAnsi="Arial" w:cs="Arial"/>
                <w:sz w:val="20"/>
                <w:szCs w:val="20"/>
                <w:lang w:val="en-GB"/>
              </w:rPr>
              <w:t xml:space="preserve"> </w:t>
            </w:r>
            <w:r w:rsidRPr="00EB2BBD">
              <w:rPr>
                <w:rFonts w:ascii="Arial" w:hAnsi="Arial" w:cs="Arial"/>
                <w:sz w:val="20"/>
                <w:szCs w:val="20"/>
                <w:lang w:val="en-GB"/>
              </w:rPr>
              <w:t>is not permitted</w:t>
            </w:r>
            <w:r w:rsidR="00B8079D" w:rsidRPr="00EB2BBD">
              <w:rPr>
                <w:rFonts w:ascii="Arial" w:hAnsi="Arial" w:cs="Arial"/>
                <w:sz w:val="20"/>
                <w:szCs w:val="20"/>
                <w:lang w:val="en-GB"/>
              </w:rPr>
              <w:t xml:space="preserve">. </w:t>
            </w:r>
          </w:p>
          <w:p w14:paraId="72086D2C" w14:textId="44272200" w:rsidR="00B8079D" w:rsidRPr="00EB2BBD" w:rsidRDefault="00EB2BBD" w:rsidP="00B8079D">
            <w:pPr>
              <w:spacing w:beforeLines="60" w:before="144" w:afterLines="60" w:after="144"/>
              <w:rPr>
                <w:rFonts w:ascii="Arial" w:hAnsi="Arial" w:cs="Arial"/>
                <w:sz w:val="20"/>
                <w:szCs w:val="20"/>
              </w:rPr>
            </w:pPr>
            <w:r w:rsidRPr="00EB2BBD">
              <w:rPr>
                <w:rFonts w:ascii="Arial" w:hAnsi="Arial" w:cs="Arial"/>
                <w:sz w:val="20"/>
                <w:szCs w:val="20"/>
                <w:lang w:val="en-GB"/>
              </w:rPr>
              <w:t>The whole</w:t>
            </w:r>
            <w:r w:rsidR="00B8079D" w:rsidRPr="00EB2BBD">
              <w:rPr>
                <w:rFonts w:ascii="Arial" w:hAnsi="Arial" w:cs="Arial"/>
                <w:sz w:val="20"/>
                <w:szCs w:val="20"/>
                <w:lang w:val="en-GB"/>
              </w:rPr>
              <w:t xml:space="preserve"> </w:t>
            </w:r>
            <w:r w:rsidRPr="00EB2BBD">
              <w:rPr>
                <w:rFonts w:ascii="Arial" w:hAnsi="Arial" w:cs="Arial"/>
                <w:sz w:val="20"/>
                <w:szCs w:val="20"/>
                <w:lang w:val="en-GB"/>
              </w:rPr>
              <w:t>front wall with a circulated</w:t>
            </w:r>
            <w:r w:rsidR="00B8079D" w:rsidRPr="00EB2BBD">
              <w:rPr>
                <w:rFonts w:ascii="Arial" w:hAnsi="Arial" w:cs="Arial"/>
                <w:sz w:val="20"/>
                <w:szCs w:val="20"/>
                <w:lang w:val="en-GB"/>
              </w:rPr>
              <w:t xml:space="preserve"> </w:t>
            </w:r>
            <w:r w:rsidRPr="00EB2BBD">
              <w:rPr>
                <w:rFonts w:ascii="Arial" w:hAnsi="Arial" w:cs="Arial"/>
                <w:sz w:val="20"/>
                <w:szCs w:val="20"/>
                <w:lang w:val="en-GB"/>
              </w:rPr>
              <w:t>shadow gap</w:t>
            </w:r>
            <w:r w:rsidR="00B8079D" w:rsidRPr="00EB2BBD">
              <w:rPr>
                <w:rFonts w:ascii="Arial" w:hAnsi="Arial" w:cs="Arial"/>
                <w:sz w:val="20"/>
                <w:szCs w:val="20"/>
                <w:lang w:val="en-GB"/>
              </w:rPr>
              <w:t xml:space="preserve"> (</w:t>
            </w:r>
            <w:r>
              <w:rPr>
                <w:rFonts w:ascii="Arial" w:hAnsi="Arial" w:cs="Arial"/>
                <w:sz w:val="20"/>
                <w:szCs w:val="20"/>
                <w:lang w:val="en-GB"/>
              </w:rPr>
              <w:t>lateral</w:t>
            </w:r>
            <w:r w:rsidR="00B8079D" w:rsidRPr="00EB2BBD">
              <w:rPr>
                <w:rFonts w:ascii="Arial" w:hAnsi="Arial" w:cs="Arial"/>
                <w:sz w:val="20"/>
                <w:szCs w:val="20"/>
                <w:lang w:val="en-GB"/>
              </w:rPr>
              <w:t xml:space="preserve"> </w:t>
            </w:r>
            <w:r>
              <w:rPr>
                <w:rFonts w:ascii="Arial" w:hAnsi="Arial" w:cs="Arial"/>
                <w:sz w:val="20"/>
                <w:szCs w:val="20"/>
                <w:lang w:val="en-GB"/>
              </w:rPr>
              <w:t>approx</w:t>
            </w:r>
            <w:r w:rsidR="00B8079D" w:rsidRPr="00EB2BBD">
              <w:rPr>
                <w:rFonts w:ascii="Arial" w:hAnsi="Arial" w:cs="Arial"/>
                <w:sz w:val="20"/>
                <w:szCs w:val="20"/>
                <w:lang w:val="en-GB"/>
              </w:rPr>
              <w:t xml:space="preserve">. 10 – 15 mm, </w:t>
            </w:r>
            <w:r>
              <w:rPr>
                <w:rFonts w:ascii="Arial" w:hAnsi="Arial" w:cs="Arial"/>
                <w:sz w:val="20"/>
                <w:szCs w:val="20"/>
                <w:lang w:val="en-GB"/>
              </w:rPr>
              <w:t>on top</w:t>
            </w:r>
            <w:r w:rsidR="00B8079D" w:rsidRPr="00EB2BBD">
              <w:rPr>
                <w:rFonts w:ascii="Arial" w:hAnsi="Arial" w:cs="Arial"/>
                <w:sz w:val="20"/>
                <w:szCs w:val="20"/>
                <w:lang w:val="en-GB"/>
              </w:rPr>
              <w:t xml:space="preserve"> </w:t>
            </w:r>
            <w:r>
              <w:rPr>
                <w:rFonts w:ascii="Arial" w:hAnsi="Arial" w:cs="Arial"/>
                <w:sz w:val="20"/>
                <w:szCs w:val="20"/>
                <w:lang w:val="en-GB"/>
              </w:rPr>
              <w:t>and</w:t>
            </w:r>
            <w:r w:rsidR="00B8079D" w:rsidRPr="00EB2BBD">
              <w:rPr>
                <w:rFonts w:ascii="Arial" w:hAnsi="Arial" w:cs="Arial"/>
                <w:sz w:val="20"/>
                <w:szCs w:val="20"/>
                <w:lang w:val="en-GB"/>
              </w:rPr>
              <w:t xml:space="preserve"> </w:t>
            </w:r>
            <w:r>
              <w:rPr>
                <w:rFonts w:ascii="Arial" w:hAnsi="Arial" w:cs="Arial"/>
                <w:sz w:val="20"/>
                <w:szCs w:val="20"/>
                <w:lang w:val="en-GB"/>
              </w:rPr>
              <w:t>at the bottom</w:t>
            </w:r>
            <w:r w:rsidR="00B8079D" w:rsidRPr="00EB2BBD">
              <w:rPr>
                <w:rFonts w:ascii="Arial" w:hAnsi="Arial" w:cs="Arial"/>
                <w:sz w:val="20"/>
                <w:szCs w:val="20"/>
                <w:lang w:val="en-GB"/>
              </w:rPr>
              <w:t xml:space="preserve"> </w:t>
            </w:r>
            <w:r>
              <w:rPr>
                <w:rFonts w:ascii="Arial" w:hAnsi="Arial" w:cs="Arial"/>
                <w:sz w:val="20"/>
                <w:szCs w:val="20"/>
                <w:lang w:val="en-GB"/>
              </w:rPr>
              <w:t>approx</w:t>
            </w:r>
            <w:r w:rsidR="00B8079D" w:rsidRPr="00EB2BBD">
              <w:rPr>
                <w:rFonts w:ascii="Arial" w:hAnsi="Arial" w:cs="Arial"/>
                <w:sz w:val="20"/>
                <w:szCs w:val="20"/>
                <w:lang w:val="en-GB"/>
              </w:rPr>
              <w:t xml:space="preserve">. 15 – 20 mm). </w:t>
            </w:r>
            <w:r w:rsidRPr="00EB2BBD">
              <w:rPr>
                <w:rFonts w:ascii="Arial" w:hAnsi="Arial" w:cs="Arial"/>
                <w:sz w:val="20"/>
                <w:szCs w:val="20"/>
              </w:rPr>
              <w:t xml:space="preserve">In </w:t>
            </w:r>
            <w:proofErr w:type="spellStart"/>
            <w:r w:rsidRPr="00EB2BBD">
              <w:rPr>
                <w:rFonts w:ascii="Arial" w:hAnsi="Arial" w:cs="Arial"/>
                <w:sz w:val="20"/>
                <w:szCs w:val="20"/>
              </w:rPr>
              <w:t>case</w:t>
            </w:r>
            <w:proofErr w:type="spellEnd"/>
            <w:r w:rsidRPr="00EB2BBD">
              <w:rPr>
                <w:rFonts w:ascii="Arial" w:hAnsi="Arial" w:cs="Arial"/>
                <w:sz w:val="20"/>
                <w:szCs w:val="20"/>
              </w:rPr>
              <w:t xml:space="preserve"> </w:t>
            </w:r>
            <w:proofErr w:type="spellStart"/>
            <w:r w:rsidRPr="00EB2BBD">
              <w:rPr>
                <w:rFonts w:ascii="Arial" w:hAnsi="Arial" w:cs="Arial"/>
                <w:sz w:val="20"/>
                <w:szCs w:val="20"/>
              </w:rPr>
              <w:t>of</w:t>
            </w:r>
            <w:proofErr w:type="spellEnd"/>
            <w:r w:rsidRPr="00EB2BBD">
              <w:rPr>
                <w:rFonts w:ascii="Arial" w:hAnsi="Arial" w:cs="Arial"/>
                <w:sz w:val="20"/>
                <w:szCs w:val="20"/>
              </w:rPr>
              <w:t xml:space="preserve"> </w:t>
            </w:r>
            <w:proofErr w:type="spellStart"/>
            <w:r w:rsidRPr="00EB2BBD">
              <w:rPr>
                <w:rFonts w:ascii="Arial" w:hAnsi="Arial" w:cs="Arial"/>
                <w:sz w:val="20"/>
                <w:szCs w:val="20"/>
              </w:rPr>
              <w:t>suspended</w:t>
            </w:r>
            <w:proofErr w:type="spellEnd"/>
            <w:r w:rsidRPr="00EB2BBD">
              <w:rPr>
                <w:rFonts w:ascii="Arial" w:hAnsi="Arial" w:cs="Arial"/>
                <w:sz w:val="20"/>
                <w:szCs w:val="20"/>
              </w:rPr>
              <w:t xml:space="preserve"> </w:t>
            </w:r>
            <w:proofErr w:type="spellStart"/>
            <w:r w:rsidRPr="00EB2BBD">
              <w:rPr>
                <w:rFonts w:ascii="Arial" w:hAnsi="Arial" w:cs="Arial"/>
                <w:sz w:val="20"/>
                <w:szCs w:val="20"/>
              </w:rPr>
              <w:t>ceilings</w:t>
            </w:r>
            <w:proofErr w:type="spellEnd"/>
            <w:r w:rsidRPr="00EB2BBD">
              <w:rPr>
                <w:rFonts w:ascii="Arial" w:hAnsi="Arial" w:cs="Arial"/>
                <w:sz w:val="20"/>
                <w:szCs w:val="20"/>
              </w:rPr>
              <w:t xml:space="preserve"> a </w:t>
            </w:r>
            <w:proofErr w:type="spellStart"/>
            <w:r w:rsidRPr="00EB2BBD">
              <w:rPr>
                <w:rFonts w:ascii="Arial" w:hAnsi="Arial" w:cs="Arial"/>
                <w:sz w:val="20"/>
                <w:szCs w:val="20"/>
              </w:rPr>
              <w:t>stable</w:t>
            </w:r>
            <w:proofErr w:type="spellEnd"/>
            <w:r w:rsidRPr="00EB2BBD">
              <w:rPr>
                <w:rFonts w:ascii="Arial" w:hAnsi="Arial" w:cs="Arial"/>
                <w:sz w:val="20"/>
                <w:szCs w:val="20"/>
              </w:rPr>
              <w:t xml:space="preserve"> </w:t>
            </w:r>
            <w:proofErr w:type="spellStart"/>
            <w:r w:rsidRPr="00EB2BBD">
              <w:rPr>
                <w:rFonts w:ascii="Arial" w:hAnsi="Arial" w:cs="Arial"/>
                <w:sz w:val="20"/>
                <w:szCs w:val="20"/>
              </w:rPr>
              <w:t>substructure</w:t>
            </w:r>
            <w:proofErr w:type="spellEnd"/>
            <w:r w:rsidRPr="00EB2BBD">
              <w:rPr>
                <w:rFonts w:ascii="Arial" w:hAnsi="Arial" w:cs="Arial"/>
                <w:sz w:val="20"/>
                <w:szCs w:val="20"/>
              </w:rPr>
              <w:t xml:space="preserve"> must </w:t>
            </w:r>
            <w:proofErr w:type="spellStart"/>
            <w:r>
              <w:rPr>
                <w:rFonts w:ascii="Arial" w:hAnsi="Arial" w:cs="Arial"/>
                <w:sz w:val="20"/>
                <w:szCs w:val="20"/>
              </w:rPr>
              <w:t>exist</w:t>
            </w:r>
            <w:proofErr w:type="spellEnd"/>
            <w:r>
              <w:rPr>
                <w:rFonts w:ascii="Arial" w:hAnsi="Arial" w:cs="Arial"/>
                <w:sz w:val="20"/>
                <w:szCs w:val="20"/>
              </w:rPr>
              <w:t xml:space="preserve"> on </w:t>
            </w:r>
            <w:proofErr w:type="spellStart"/>
            <w:r>
              <w:rPr>
                <w:rFonts w:ascii="Arial" w:hAnsi="Arial" w:cs="Arial"/>
                <w:sz w:val="20"/>
                <w:szCs w:val="20"/>
              </w:rPr>
              <w:t>site</w:t>
            </w:r>
            <w:proofErr w:type="spellEnd"/>
            <w:r>
              <w:rPr>
                <w:rFonts w:ascii="Arial" w:hAnsi="Arial" w:cs="Arial"/>
                <w:sz w:val="20"/>
                <w:szCs w:val="20"/>
              </w:rPr>
              <w:t>.</w:t>
            </w:r>
            <w:r w:rsidRPr="00EB2BBD">
              <w:rPr>
                <w:rFonts w:ascii="Arial" w:hAnsi="Arial" w:cs="Arial"/>
                <w:sz w:val="20"/>
                <w:szCs w:val="20"/>
              </w:rPr>
              <w:t xml:space="preserve"> </w:t>
            </w:r>
          </w:p>
          <w:p w14:paraId="1EE015F3" w14:textId="63CAA434" w:rsidR="00A24CF3" w:rsidRPr="00CE71B1" w:rsidRDefault="00EB2BBD" w:rsidP="00CE71B1">
            <w:pPr>
              <w:spacing w:beforeLines="60" w:before="144" w:afterLines="60" w:after="144"/>
              <w:rPr>
                <w:rFonts w:ascii="Arial" w:hAnsi="Arial" w:cs="Arial"/>
                <w:sz w:val="20"/>
                <w:szCs w:val="20"/>
                <w:lang w:val="en-GB"/>
              </w:rPr>
            </w:pPr>
            <w:r w:rsidRPr="00CE71B1">
              <w:rPr>
                <w:rFonts w:ascii="Arial" w:hAnsi="Arial" w:cs="Arial"/>
                <w:sz w:val="20"/>
                <w:szCs w:val="20"/>
                <w:lang w:val="en-GB"/>
              </w:rPr>
              <w:t>The construc</w:t>
            </w:r>
            <w:r w:rsidR="00B8079D" w:rsidRPr="00CE71B1">
              <w:rPr>
                <w:rFonts w:ascii="Arial" w:hAnsi="Arial" w:cs="Arial"/>
                <w:sz w:val="20"/>
                <w:szCs w:val="20"/>
                <w:lang w:val="en-GB"/>
              </w:rPr>
              <w:t xml:space="preserve">tion </w:t>
            </w:r>
            <w:r w:rsidRPr="00CE71B1">
              <w:rPr>
                <w:rFonts w:ascii="Arial" w:hAnsi="Arial" w:cs="Arial"/>
                <w:sz w:val="20"/>
                <w:szCs w:val="20"/>
                <w:lang w:val="en-GB"/>
              </w:rPr>
              <w:t>of the dividing walls</w:t>
            </w:r>
            <w:r w:rsidR="00B8079D" w:rsidRPr="00CE71B1">
              <w:rPr>
                <w:rFonts w:ascii="Arial" w:hAnsi="Arial" w:cs="Arial"/>
                <w:sz w:val="20"/>
                <w:szCs w:val="20"/>
                <w:lang w:val="en-GB"/>
              </w:rPr>
              <w:t xml:space="preserve"> </w:t>
            </w:r>
            <w:r w:rsidR="00CE71B1">
              <w:rPr>
                <w:rFonts w:ascii="Arial" w:hAnsi="Arial" w:cs="Arial"/>
                <w:sz w:val="20"/>
                <w:szCs w:val="20"/>
                <w:lang w:val="en-GB"/>
              </w:rPr>
              <w:t>corresponds</w:t>
            </w:r>
            <w:r w:rsidR="00B8079D" w:rsidRPr="00CE71B1">
              <w:rPr>
                <w:rFonts w:ascii="Arial" w:hAnsi="Arial" w:cs="Arial"/>
                <w:sz w:val="20"/>
                <w:szCs w:val="20"/>
                <w:lang w:val="en-GB"/>
              </w:rPr>
              <w:t xml:space="preserve"> </w:t>
            </w:r>
            <w:r w:rsidR="00CE71B1">
              <w:rPr>
                <w:rFonts w:ascii="Arial" w:hAnsi="Arial" w:cs="Arial"/>
                <w:sz w:val="20"/>
                <w:szCs w:val="20"/>
                <w:lang w:val="en-GB"/>
              </w:rPr>
              <w:t>to</w:t>
            </w:r>
            <w:r w:rsidR="00B8079D" w:rsidRPr="00CE71B1">
              <w:rPr>
                <w:rFonts w:ascii="Arial" w:hAnsi="Arial" w:cs="Arial"/>
                <w:sz w:val="20"/>
                <w:szCs w:val="20"/>
                <w:lang w:val="en-GB"/>
              </w:rPr>
              <w:t xml:space="preserve"> </w:t>
            </w:r>
            <w:r w:rsidR="00CE71B1">
              <w:rPr>
                <w:rFonts w:ascii="Arial" w:hAnsi="Arial" w:cs="Arial"/>
                <w:sz w:val="20"/>
                <w:szCs w:val="20"/>
                <w:lang w:val="en-GB"/>
              </w:rPr>
              <w:t>construction of the</w:t>
            </w:r>
            <w:r w:rsidR="00B8079D" w:rsidRPr="00CE71B1">
              <w:rPr>
                <w:rFonts w:ascii="Arial" w:hAnsi="Arial" w:cs="Arial"/>
                <w:sz w:val="20"/>
                <w:szCs w:val="20"/>
                <w:lang w:val="en-GB"/>
              </w:rPr>
              <w:t xml:space="preserve"> </w:t>
            </w:r>
            <w:r w:rsidR="00CE71B1">
              <w:rPr>
                <w:rFonts w:ascii="Arial" w:hAnsi="Arial" w:cs="Arial"/>
                <w:sz w:val="20"/>
                <w:szCs w:val="20"/>
                <w:lang w:val="en-GB"/>
              </w:rPr>
              <w:t>room-high</w:t>
            </w:r>
            <w:r w:rsidR="00B8079D" w:rsidRPr="00CE71B1">
              <w:rPr>
                <w:rFonts w:ascii="Arial" w:hAnsi="Arial" w:cs="Arial"/>
                <w:sz w:val="20"/>
                <w:szCs w:val="20"/>
                <w:lang w:val="en-GB"/>
              </w:rPr>
              <w:t xml:space="preserve"> </w:t>
            </w:r>
            <w:r w:rsidR="00CE71B1">
              <w:rPr>
                <w:rFonts w:ascii="Arial" w:hAnsi="Arial" w:cs="Arial"/>
                <w:sz w:val="20"/>
                <w:szCs w:val="20"/>
                <w:lang w:val="en-GB"/>
              </w:rPr>
              <w:t>front wall elements</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A</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horizontal division</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of the elements</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is not permitted.</w:t>
            </w:r>
            <w:r w:rsidR="00B8079D" w:rsidRPr="00CE71B1">
              <w:rPr>
                <w:rFonts w:ascii="Arial" w:hAnsi="Arial" w:cs="Arial"/>
                <w:sz w:val="20"/>
                <w:szCs w:val="20"/>
                <w:lang w:val="en-GB"/>
              </w:rPr>
              <w:t xml:space="preserve"> </w:t>
            </w:r>
            <w:r w:rsidR="00CE71B1">
              <w:rPr>
                <w:rFonts w:ascii="Arial" w:hAnsi="Arial" w:cs="Arial"/>
                <w:sz w:val="20"/>
                <w:szCs w:val="20"/>
                <w:lang w:val="en-GB"/>
              </w:rPr>
              <w:t>Circulated</w:t>
            </w:r>
            <w:r w:rsidR="00B8079D" w:rsidRPr="00CE71B1">
              <w:rPr>
                <w:rFonts w:ascii="Arial" w:hAnsi="Arial" w:cs="Arial"/>
                <w:sz w:val="20"/>
                <w:szCs w:val="20"/>
                <w:lang w:val="en-GB"/>
              </w:rPr>
              <w:t xml:space="preserve"> </w:t>
            </w:r>
            <w:r w:rsidR="00CE71B1">
              <w:rPr>
                <w:rFonts w:ascii="Arial" w:hAnsi="Arial" w:cs="Arial"/>
                <w:sz w:val="20"/>
                <w:szCs w:val="20"/>
                <w:lang w:val="en-GB"/>
              </w:rPr>
              <w:t>shadow gap</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The connection of</w:t>
            </w:r>
            <w:r w:rsidR="00B8079D" w:rsidRPr="00CE71B1">
              <w:rPr>
                <w:rFonts w:ascii="Arial" w:hAnsi="Arial" w:cs="Arial"/>
                <w:sz w:val="20"/>
                <w:szCs w:val="20"/>
                <w:lang w:val="en-GB"/>
              </w:rPr>
              <w:t xml:space="preserve"> </w:t>
            </w:r>
            <w:r w:rsidR="00CE71B1" w:rsidRPr="00CE71B1">
              <w:rPr>
                <w:rFonts w:ascii="Arial" w:hAnsi="Arial" w:cs="Arial"/>
                <w:sz w:val="20"/>
                <w:szCs w:val="20"/>
                <w:lang w:val="en-GB"/>
              </w:rPr>
              <w:t>dividing wall</w:t>
            </w:r>
            <w:r w:rsidR="00B8079D" w:rsidRPr="00CE71B1">
              <w:rPr>
                <w:rFonts w:ascii="Arial" w:hAnsi="Arial" w:cs="Arial"/>
                <w:sz w:val="20"/>
                <w:szCs w:val="20"/>
                <w:lang w:val="en-GB"/>
              </w:rPr>
              <w:t xml:space="preserve"> – </w:t>
            </w:r>
            <w:r w:rsidR="00CE71B1" w:rsidRPr="00CE71B1">
              <w:rPr>
                <w:rFonts w:ascii="Arial" w:hAnsi="Arial" w:cs="Arial"/>
                <w:sz w:val="20"/>
                <w:szCs w:val="20"/>
                <w:lang w:val="en-GB"/>
              </w:rPr>
              <w:t>front wall</w:t>
            </w:r>
            <w:r w:rsidR="00B8079D" w:rsidRPr="00CE71B1">
              <w:rPr>
                <w:rFonts w:ascii="Arial" w:hAnsi="Arial" w:cs="Arial"/>
                <w:sz w:val="20"/>
                <w:szCs w:val="20"/>
                <w:lang w:val="en-GB"/>
              </w:rPr>
              <w:t xml:space="preserve"> </w:t>
            </w:r>
            <w:r w:rsidR="00CE71B1">
              <w:rPr>
                <w:rFonts w:ascii="Arial" w:hAnsi="Arial" w:cs="Arial"/>
                <w:sz w:val="20"/>
                <w:szCs w:val="20"/>
                <w:lang w:val="en-GB"/>
              </w:rPr>
              <w:t>is</w:t>
            </w:r>
            <w:r w:rsidR="00B8079D" w:rsidRPr="00CE71B1">
              <w:rPr>
                <w:rFonts w:ascii="Arial" w:hAnsi="Arial" w:cs="Arial"/>
                <w:sz w:val="20"/>
                <w:szCs w:val="20"/>
                <w:lang w:val="en-GB"/>
              </w:rPr>
              <w:t xml:space="preserve"> </w:t>
            </w:r>
            <w:r w:rsidR="00CE71B1">
              <w:rPr>
                <w:rFonts w:ascii="Arial" w:hAnsi="Arial" w:cs="Arial"/>
                <w:sz w:val="20"/>
                <w:szCs w:val="20"/>
                <w:lang w:val="en-GB"/>
              </w:rPr>
              <w:t>blunt</w:t>
            </w:r>
            <w:r w:rsidR="00B8079D" w:rsidRPr="00CE71B1">
              <w:rPr>
                <w:rFonts w:ascii="Arial" w:hAnsi="Arial" w:cs="Arial"/>
                <w:sz w:val="20"/>
                <w:szCs w:val="20"/>
                <w:lang w:val="en-GB"/>
              </w:rPr>
              <w:t xml:space="preserve"> </w:t>
            </w:r>
            <w:r w:rsidR="00CE71B1">
              <w:rPr>
                <w:rFonts w:ascii="Arial" w:hAnsi="Arial" w:cs="Arial"/>
                <w:sz w:val="20"/>
                <w:szCs w:val="20"/>
                <w:lang w:val="en-GB"/>
              </w:rPr>
              <w:t>and</w:t>
            </w:r>
            <w:r w:rsidR="00B8079D" w:rsidRPr="00CE71B1">
              <w:rPr>
                <w:rFonts w:ascii="Arial" w:hAnsi="Arial" w:cs="Arial"/>
                <w:sz w:val="20"/>
                <w:szCs w:val="20"/>
                <w:lang w:val="en-GB"/>
              </w:rPr>
              <w:t xml:space="preserve"> </w:t>
            </w:r>
            <w:r w:rsidR="00CE71B1">
              <w:rPr>
                <w:rFonts w:ascii="Arial" w:hAnsi="Arial" w:cs="Arial"/>
                <w:sz w:val="20"/>
                <w:szCs w:val="20"/>
                <w:lang w:val="en-GB"/>
              </w:rPr>
              <w:t>not</w:t>
            </w:r>
            <w:r w:rsidR="00B8079D" w:rsidRPr="00CE71B1">
              <w:rPr>
                <w:rFonts w:ascii="Arial" w:hAnsi="Arial" w:cs="Arial"/>
                <w:sz w:val="20"/>
                <w:szCs w:val="20"/>
                <w:lang w:val="en-GB"/>
              </w:rPr>
              <w:t xml:space="preserve"> </w:t>
            </w:r>
            <w:r w:rsidR="00CE71B1">
              <w:rPr>
                <w:rFonts w:ascii="Arial" w:hAnsi="Arial" w:cs="Arial"/>
                <w:sz w:val="20"/>
                <w:szCs w:val="20"/>
                <w:lang w:val="en-GB"/>
              </w:rPr>
              <w:t>visible</w:t>
            </w:r>
            <w:r w:rsidR="00B8079D" w:rsidRPr="00CE71B1">
              <w:rPr>
                <w:rFonts w:ascii="Arial" w:hAnsi="Arial" w:cs="Arial"/>
                <w:sz w:val="20"/>
                <w:szCs w:val="20"/>
                <w:lang w:val="en-GB"/>
              </w:rPr>
              <w:t xml:space="preserve">. </w:t>
            </w:r>
          </w:p>
        </w:tc>
      </w:tr>
      <w:tr w:rsidR="000E49B2" w:rsidRPr="00F241A0" w14:paraId="4FF55AA2" w14:textId="77777777" w:rsidTr="009E63C1">
        <w:tc>
          <w:tcPr>
            <w:tcW w:w="1329" w:type="pct"/>
          </w:tcPr>
          <w:p w14:paraId="740AF484" w14:textId="0B4CEFD2" w:rsidR="000F719B" w:rsidRPr="00950A0B" w:rsidRDefault="00D433B5" w:rsidP="009E63C1">
            <w:pPr>
              <w:spacing w:beforeLines="60" w:before="144" w:afterLines="60" w:after="144"/>
              <w:rPr>
                <w:rFonts w:ascii="Arial" w:hAnsi="Arial" w:cs="Arial"/>
                <w:b/>
                <w:sz w:val="20"/>
                <w:szCs w:val="20"/>
              </w:rPr>
            </w:pPr>
            <w:r>
              <w:rPr>
                <w:rFonts w:ascii="Arial" w:hAnsi="Arial" w:cs="Arial"/>
                <w:b/>
                <w:sz w:val="20"/>
                <w:szCs w:val="20"/>
              </w:rPr>
              <w:lastRenderedPageBreak/>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232EFE0E" w14:textId="77777777" w:rsidR="00D433B5" w:rsidRPr="0025558D" w:rsidRDefault="00D433B5" w:rsidP="00D433B5">
            <w:pPr>
              <w:spacing w:beforeLines="60" w:before="144" w:afterLines="60" w:after="144"/>
              <w:rPr>
                <w:rFonts w:ascii="Arial" w:hAnsi="Arial" w:cs="Arial"/>
                <w:sz w:val="20"/>
                <w:szCs w:val="20"/>
                <w:lang w:val="en-GB"/>
              </w:rPr>
            </w:pPr>
            <w:r w:rsidRPr="0025558D">
              <w:rPr>
                <w:rFonts w:ascii="Arial" w:hAnsi="Arial" w:cs="Arial"/>
                <w:sz w:val="20"/>
                <w:szCs w:val="20"/>
                <w:lang w:val="en-GB"/>
              </w:rPr>
              <w:t xml:space="preserve">2 stable stainless steel hinges per door, optional with self-closing </w:t>
            </w:r>
            <w:r>
              <w:rPr>
                <w:rFonts w:ascii="Arial" w:hAnsi="Arial" w:cs="Arial"/>
                <w:sz w:val="20"/>
                <w:szCs w:val="20"/>
                <w:lang w:val="en-GB"/>
              </w:rPr>
              <w:t>function</w:t>
            </w:r>
            <w:r w:rsidRPr="0025558D">
              <w:rPr>
                <w:rFonts w:ascii="Arial" w:hAnsi="Arial" w:cs="Arial"/>
                <w:sz w:val="20"/>
                <w:szCs w:val="20"/>
                <w:lang w:val="en-GB"/>
              </w:rPr>
              <w:t xml:space="preserve">. Hinge straps are embedded into the element. </w:t>
            </w:r>
          </w:p>
          <w:p w14:paraId="5CD51495" w14:textId="77777777" w:rsidR="00D433B5" w:rsidRDefault="00D433B5" w:rsidP="00D433B5">
            <w:pPr>
              <w:spacing w:beforeLines="60" w:before="144" w:afterLines="60" w:after="144"/>
              <w:rPr>
                <w:rFonts w:ascii="Arial" w:hAnsi="Arial" w:cs="Arial"/>
                <w:sz w:val="20"/>
                <w:szCs w:val="20"/>
                <w:lang w:val="en-GB"/>
              </w:rPr>
            </w:pPr>
            <w:r w:rsidRPr="00D66142">
              <w:rPr>
                <w:rFonts w:ascii="Arial" w:hAnsi="Arial" w:cs="Arial"/>
                <w:sz w:val="20"/>
                <w:szCs w:val="20"/>
                <w:lang w:val="en-GB"/>
              </w:rPr>
              <w:t>Fully galvanized lock with latch and bolt. U-shaped security handle made of unbreakable polyamide with steel core, 23 mm thick. Rosettes, latch olive, vacancy / engaged display and emergency release on the outside</w:t>
            </w:r>
            <w:r>
              <w:rPr>
                <w:rFonts w:ascii="Arial" w:hAnsi="Arial" w:cs="Arial"/>
                <w:sz w:val="20"/>
                <w:szCs w:val="20"/>
                <w:lang w:val="en-GB"/>
              </w:rPr>
              <w:t>.</w:t>
            </w:r>
          </w:p>
          <w:p w14:paraId="75838C7D" w14:textId="77777777" w:rsidR="00D433B5" w:rsidRPr="00D66142" w:rsidRDefault="00D433B5" w:rsidP="00D433B5">
            <w:pPr>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fully galvanized lock with latch and bolt. Safety handle made of anodized aluminium in an L-shape (Frankfurt model) Rosettes, latch olive, vacancy / engaged display and emergency release on the outside. Hook and buffer also made of anodized aluminium</w:t>
            </w:r>
          </w:p>
          <w:p w14:paraId="1D909D75" w14:textId="02938DE4" w:rsidR="000F719B" w:rsidRPr="0025551D" w:rsidRDefault="00D433B5" w:rsidP="00D433B5">
            <w:pPr>
              <w:spacing w:beforeLines="60" w:before="144" w:afterLines="60" w:after="144"/>
              <w:rPr>
                <w:rFonts w:ascii="Arial" w:hAnsi="Arial" w:cs="Arial"/>
                <w:sz w:val="20"/>
                <w:szCs w:val="20"/>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 xml:space="preserve">fully galvanized lock with latch and bolt. Safety handle made of stainless steel in an L-shape (Frankfurt model) Rosettes, latch olive, vacancy / engaged display, and emergency release on the outside. </w:t>
            </w:r>
            <w:r>
              <w:rPr>
                <w:rFonts w:ascii="Arial" w:hAnsi="Arial" w:cs="Arial"/>
                <w:color w:val="4472C4" w:themeColor="accent1"/>
                <w:sz w:val="20"/>
                <w:szCs w:val="20"/>
              </w:rPr>
              <w:t xml:space="preserve">Hook </w:t>
            </w:r>
            <w:proofErr w:type="spellStart"/>
            <w:r>
              <w:rPr>
                <w:rFonts w:ascii="Arial" w:hAnsi="Arial" w:cs="Arial"/>
                <w:color w:val="4472C4" w:themeColor="accent1"/>
                <w:sz w:val="20"/>
                <w:szCs w:val="20"/>
              </w:rPr>
              <w:t>and</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buffer</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are</w:t>
            </w:r>
            <w:proofErr w:type="spellEnd"/>
            <w:r>
              <w:rPr>
                <w:rFonts w:ascii="Arial" w:hAnsi="Arial" w:cs="Arial"/>
                <w:color w:val="4472C4" w:themeColor="accent1"/>
                <w:sz w:val="20"/>
                <w:szCs w:val="20"/>
              </w:rPr>
              <w:t xml:space="preserve"> 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B32109" w:rsidRPr="00D433B5" w14:paraId="5B34D75C" w14:textId="77777777" w:rsidTr="009E63C1">
        <w:tc>
          <w:tcPr>
            <w:tcW w:w="1329" w:type="pct"/>
          </w:tcPr>
          <w:p w14:paraId="0FA6A166" w14:textId="7E3ED870" w:rsidR="00B32109" w:rsidRPr="00950A0B" w:rsidRDefault="00B32109" w:rsidP="009E63C1">
            <w:pPr>
              <w:spacing w:beforeLines="60" w:before="144" w:afterLines="60" w:after="144"/>
              <w:rPr>
                <w:rFonts w:ascii="Arial" w:hAnsi="Arial" w:cs="Arial"/>
                <w:b/>
                <w:sz w:val="20"/>
                <w:szCs w:val="20"/>
              </w:rPr>
            </w:pPr>
            <w:r w:rsidRPr="00950A0B">
              <w:rPr>
                <w:rFonts w:ascii="Arial" w:hAnsi="Arial" w:cs="Arial"/>
                <w:b/>
                <w:sz w:val="20"/>
                <w:szCs w:val="20"/>
              </w:rPr>
              <w:t>STANDARD</w:t>
            </w:r>
            <w:r w:rsidR="00D433B5">
              <w:rPr>
                <w:rFonts w:ascii="Arial" w:hAnsi="Arial" w:cs="Arial"/>
                <w:b/>
                <w:sz w:val="20"/>
                <w:szCs w:val="20"/>
              </w:rPr>
              <w:t xml:space="preserve"> ACCESSORIES</w:t>
            </w:r>
            <w:r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7CD13226" w14:textId="77777777" w:rsidR="00D433B5" w:rsidRPr="00D66142" w:rsidRDefault="00D433B5" w:rsidP="00D433B5">
            <w:pPr>
              <w:spacing w:beforeLines="60" w:before="144" w:afterLines="60" w:after="144"/>
              <w:rPr>
                <w:rFonts w:ascii="Arial" w:hAnsi="Arial" w:cs="Arial"/>
                <w:sz w:val="20"/>
                <w:szCs w:val="20"/>
                <w:lang w:val="en-GB"/>
              </w:rPr>
            </w:pPr>
            <w:r w:rsidRPr="00D66142">
              <w:rPr>
                <w:rFonts w:ascii="Arial" w:hAnsi="Arial" w:cs="Arial"/>
                <w:sz w:val="20"/>
                <w:szCs w:val="20"/>
                <w:lang w:val="en-GB"/>
              </w:rPr>
              <w:t>Per cubicle 1 hook, 1 door buffer, the material of the accessories corresponds to that of the door handles.</w:t>
            </w:r>
          </w:p>
          <w:p w14:paraId="007DE9CC" w14:textId="77777777" w:rsidR="00D433B5" w:rsidRPr="00D66142" w:rsidRDefault="00D433B5" w:rsidP="00D433B5">
            <w:pPr>
              <w:spacing w:beforeLines="60" w:before="144" w:afterLines="60" w:after="144"/>
              <w:rPr>
                <w:rFonts w:ascii="Arial" w:hAnsi="Arial" w:cs="Arial"/>
                <w:sz w:val="20"/>
                <w:szCs w:val="20"/>
                <w:lang w:val="en-GB"/>
              </w:rPr>
            </w:pPr>
            <w:r w:rsidRPr="00D66142">
              <w:rPr>
                <w:rFonts w:ascii="Arial" w:hAnsi="Arial" w:cs="Arial"/>
                <w:b/>
                <w:color w:val="4472C4" w:themeColor="accent1"/>
                <w:sz w:val="20"/>
                <w:szCs w:val="20"/>
                <w:lang w:val="en-GB"/>
              </w:rPr>
              <w:br/>
              <w:t>Optional accessories:</w:t>
            </w:r>
          </w:p>
          <w:p w14:paraId="797EF2AD" w14:textId="77777777" w:rsidR="00D433B5" w:rsidRPr="00D66142" w:rsidRDefault="00D433B5" w:rsidP="00D433B5">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stainless steel ES6010</w:t>
            </w:r>
            <w:r w:rsidRPr="00D66142">
              <w:rPr>
                <w:rFonts w:ascii="Arial" w:hAnsi="Arial" w:cs="Arial"/>
                <w:color w:val="4472C4" w:themeColor="accent1"/>
                <w:sz w:val="20"/>
                <w:szCs w:val="20"/>
                <w:lang w:val="en-GB"/>
              </w:rPr>
              <w:br/>
              <w:t>Schäfer hook with buffer stainless steel ES6007</w:t>
            </w:r>
            <w:r w:rsidRPr="00D66142">
              <w:rPr>
                <w:rFonts w:ascii="Arial" w:hAnsi="Arial" w:cs="Arial"/>
                <w:color w:val="4472C4" w:themeColor="accent1"/>
                <w:sz w:val="20"/>
                <w:szCs w:val="20"/>
                <w:lang w:val="en-GB"/>
              </w:rPr>
              <w:br/>
              <w:t>Schäfer toilet roll holder stainless steel ES6001</w:t>
            </w:r>
            <w:r w:rsidRPr="00D66142">
              <w:rPr>
                <w:rFonts w:ascii="Arial" w:hAnsi="Arial" w:cs="Arial"/>
                <w:color w:val="4472C4" w:themeColor="accent1"/>
                <w:sz w:val="20"/>
                <w:szCs w:val="20"/>
                <w:lang w:val="en-GB"/>
              </w:rPr>
              <w:br/>
              <w:t>Schäfer spare toilet roll holder stainless steel ES6002</w:t>
            </w:r>
            <w:r w:rsidRPr="00D66142">
              <w:rPr>
                <w:rFonts w:ascii="Arial" w:hAnsi="Arial" w:cs="Arial"/>
                <w:color w:val="4472C4" w:themeColor="accent1"/>
                <w:sz w:val="20"/>
                <w:szCs w:val="20"/>
                <w:lang w:val="en-GB"/>
              </w:rPr>
              <w:br/>
              <w:t>Schäfer toilet brush stainless steel ES6003</w:t>
            </w:r>
          </w:p>
          <w:p w14:paraId="3C63C978" w14:textId="1630C033" w:rsidR="00B32109" w:rsidRPr="00D433B5" w:rsidRDefault="00D433B5" w:rsidP="00D433B5">
            <w:pPr>
              <w:spacing w:beforeLines="60" w:before="144" w:afterLines="60" w:after="144"/>
              <w:rPr>
                <w:rFonts w:ascii="Arial" w:hAnsi="Arial" w:cs="Arial"/>
                <w:color w:val="4472C4" w:themeColor="accent1"/>
                <w:sz w:val="20"/>
                <w:szCs w:val="20"/>
                <w:lang w:val="en-GB"/>
              </w:rPr>
            </w:pPr>
            <w:r w:rsidRPr="00D66142">
              <w:rPr>
                <w:rFonts w:ascii="Arial" w:hAnsi="Arial" w:cs="Arial"/>
                <w:color w:val="4472C4" w:themeColor="accent1"/>
                <w:sz w:val="20"/>
                <w:szCs w:val="20"/>
                <w:lang w:val="en-GB"/>
              </w:rPr>
              <w:t>Schäfer hook aluminium AL7010</w:t>
            </w:r>
            <w:r w:rsidRPr="00D66142">
              <w:rPr>
                <w:rFonts w:ascii="Arial" w:hAnsi="Arial" w:cs="Arial"/>
                <w:color w:val="4472C4" w:themeColor="accent1"/>
                <w:sz w:val="20"/>
                <w:szCs w:val="20"/>
                <w:lang w:val="en-GB"/>
              </w:rPr>
              <w:br/>
              <w:t>Schäfer hook with buffer aluminium AL7007</w:t>
            </w:r>
            <w:r w:rsidRPr="00D66142">
              <w:rPr>
                <w:rFonts w:ascii="Arial" w:hAnsi="Arial" w:cs="Arial"/>
                <w:color w:val="4472C4" w:themeColor="accent1"/>
                <w:sz w:val="20"/>
                <w:szCs w:val="20"/>
                <w:lang w:val="en-GB"/>
              </w:rPr>
              <w:br/>
              <w:t>Schäfer toilet roll holder aluminium AL7001</w:t>
            </w:r>
            <w:r w:rsidRPr="00D66142">
              <w:rPr>
                <w:rFonts w:ascii="Arial" w:hAnsi="Arial" w:cs="Arial"/>
                <w:color w:val="4472C4" w:themeColor="accent1"/>
                <w:sz w:val="20"/>
                <w:szCs w:val="20"/>
                <w:lang w:val="en-GB"/>
              </w:rPr>
              <w:br/>
              <w:t>Schäfer spare toilet roll holder aluminium AL7002</w:t>
            </w:r>
            <w:r w:rsidRPr="00D66142">
              <w:rPr>
                <w:rFonts w:ascii="Arial" w:hAnsi="Arial" w:cs="Arial"/>
                <w:color w:val="4472C4" w:themeColor="accent1"/>
                <w:sz w:val="20"/>
                <w:szCs w:val="20"/>
                <w:lang w:val="en-GB"/>
              </w:rPr>
              <w:br/>
              <w:t>Schäfer toilet brush aluminium AL7003</w:t>
            </w:r>
          </w:p>
        </w:tc>
      </w:tr>
      <w:tr w:rsidR="00F241A0" w:rsidRPr="00D433B5" w14:paraId="37FACE44" w14:textId="77777777" w:rsidTr="009E63C1">
        <w:tc>
          <w:tcPr>
            <w:tcW w:w="1329" w:type="pct"/>
          </w:tcPr>
          <w:p w14:paraId="72220B82" w14:textId="314ABC2C" w:rsidR="00F241A0" w:rsidRPr="00950A0B" w:rsidRDefault="00D433B5" w:rsidP="0025551D">
            <w:pPr>
              <w:spacing w:beforeLines="60" w:before="144" w:afterLines="60" w:after="144"/>
              <w:rPr>
                <w:rFonts w:ascii="Arial" w:hAnsi="Arial" w:cs="Arial"/>
                <w:b/>
                <w:sz w:val="20"/>
                <w:szCs w:val="20"/>
              </w:rPr>
            </w:pPr>
            <w:r>
              <w:rPr>
                <w:rFonts w:ascii="Arial" w:hAnsi="Arial" w:cs="Arial"/>
                <w:b/>
                <w:sz w:val="20"/>
                <w:szCs w:val="20"/>
              </w:rPr>
              <w:t>COLOURS</w:t>
            </w:r>
            <w:r w:rsidR="00F241A0" w:rsidRPr="00950A0B">
              <w:rPr>
                <w:rFonts w:ascii="Arial" w:hAnsi="Arial" w:cs="Arial"/>
                <w:b/>
                <w:sz w:val="20"/>
                <w:szCs w:val="20"/>
              </w:rPr>
              <w:t>:</w:t>
            </w:r>
          </w:p>
        </w:tc>
        <w:tc>
          <w:tcPr>
            <w:tcW w:w="3671" w:type="pct"/>
          </w:tcPr>
          <w:p w14:paraId="1F205F75" w14:textId="769D66DC" w:rsidR="00F241A0" w:rsidRPr="00D433B5" w:rsidRDefault="00D433B5" w:rsidP="009E63C1">
            <w:pPr>
              <w:spacing w:beforeLines="60" w:before="144" w:afterLines="60" w:after="144"/>
              <w:rPr>
                <w:rFonts w:ascii="Arial" w:hAnsi="Arial" w:cs="Arial"/>
                <w:sz w:val="20"/>
                <w:szCs w:val="20"/>
                <w:lang w:val="en-GB"/>
              </w:rPr>
            </w:pPr>
            <w:r w:rsidRPr="00AE0624">
              <w:rPr>
                <w:rFonts w:ascii="Arial" w:hAnsi="Arial" w:cs="Arial"/>
                <w:sz w:val="20"/>
                <w:szCs w:val="20"/>
                <w:lang w:val="en-GB"/>
              </w:rPr>
              <w:t>Panels and hardware according to manufacturer’s colour-chart</w:t>
            </w:r>
            <w:r>
              <w:rPr>
                <w:rFonts w:ascii="Arial" w:hAnsi="Arial" w:cs="Arial"/>
                <w:sz w:val="20"/>
                <w:szCs w:val="20"/>
                <w:lang w:val="en-GB"/>
              </w:rPr>
              <w:t>.</w:t>
            </w:r>
          </w:p>
        </w:tc>
      </w:tr>
      <w:tr w:rsidR="00B8079D" w:rsidRPr="00D433B5" w14:paraId="0FD6684B" w14:textId="77777777" w:rsidTr="009E63C1">
        <w:tc>
          <w:tcPr>
            <w:tcW w:w="1329" w:type="pct"/>
          </w:tcPr>
          <w:p w14:paraId="2BC7DA79" w14:textId="322F2CA8" w:rsidR="00B8079D" w:rsidRPr="00950A0B" w:rsidRDefault="00D433B5" w:rsidP="00B8079D">
            <w:pPr>
              <w:spacing w:beforeLines="60" w:before="144" w:afterLines="60" w:after="144"/>
              <w:rPr>
                <w:rFonts w:ascii="Arial" w:hAnsi="Arial" w:cs="Arial"/>
                <w:b/>
                <w:sz w:val="20"/>
                <w:szCs w:val="20"/>
              </w:rPr>
            </w:pPr>
            <w:r>
              <w:rPr>
                <w:rFonts w:ascii="Arial" w:hAnsi="Arial" w:cs="Arial"/>
                <w:b/>
                <w:sz w:val="20"/>
                <w:szCs w:val="20"/>
              </w:rPr>
              <w:t>HEIGHT</w:t>
            </w:r>
            <w:r w:rsidR="00B8079D" w:rsidRPr="00950A0B">
              <w:rPr>
                <w:rFonts w:ascii="Arial" w:hAnsi="Arial" w:cs="Arial"/>
                <w:b/>
                <w:sz w:val="20"/>
                <w:szCs w:val="20"/>
              </w:rPr>
              <w:t>:</w:t>
            </w:r>
          </w:p>
          <w:p w14:paraId="2D1530A5" w14:textId="77777777" w:rsidR="00B8079D" w:rsidRPr="00950A0B" w:rsidRDefault="00B8079D" w:rsidP="00B8079D">
            <w:pPr>
              <w:spacing w:beforeLines="60" w:before="144" w:afterLines="60" w:after="144"/>
              <w:rPr>
                <w:rFonts w:ascii="Arial" w:hAnsi="Arial" w:cs="Arial"/>
                <w:b/>
                <w:sz w:val="20"/>
                <w:szCs w:val="20"/>
              </w:rPr>
            </w:pPr>
          </w:p>
        </w:tc>
        <w:tc>
          <w:tcPr>
            <w:tcW w:w="3671" w:type="pct"/>
          </w:tcPr>
          <w:p w14:paraId="63ECD5E4" w14:textId="6D6D2E1D" w:rsidR="00B8079D" w:rsidRPr="00D433B5" w:rsidRDefault="00D433B5" w:rsidP="00D433B5">
            <w:pPr>
              <w:spacing w:beforeLines="60" w:before="144" w:afterLines="60" w:after="144"/>
              <w:rPr>
                <w:rFonts w:ascii="Arial" w:hAnsi="Arial" w:cs="Arial"/>
                <w:color w:val="4205BB"/>
                <w:sz w:val="20"/>
                <w:szCs w:val="20"/>
                <w:lang w:val="en-GB"/>
              </w:rPr>
            </w:pPr>
            <w:r w:rsidRPr="00D433B5">
              <w:rPr>
                <w:rFonts w:ascii="Arial" w:hAnsi="Arial" w:cs="Arial"/>
                <w:sz w:val="20"/>
                <w:szCs w:val="20"/>
                <w:lang w:val="en-GB"/>
              </w:rPr>
              <w:t>Room-high</w:t>
            </w:r>
            <w:r w:rsidR="00B8079D" w:rsidRPr="00D433B5">
              <w:rPr>
                <w:rFonts w:ascii="Arial" w:hAnsi="Arial" w:cs="Arial"/>
                <w:sz w:val="20"/>
                <w:szCs w:val="20"/>
                <w:lang w:val="en-GB"/>
              </w:rPr>
              <w:t xml:space="preserve"> </w:t>
            </w:r>
            <w:r w:rsidRPr="00D433B5">
              <w:rPr>
                <w:rFonts w:ascii="Arial" w:hAnsi="Arial" w:cs="Arial"/>
                <w:sz w:val="20"/>
                <w:szCs w:val="20"/>
                <w:lang w:val="en-GB"/>
              </w:rPr>
              <w:t>cubicle unit</w:t>
            </w:r>
            <w:r w:rsidR="00B8079D" w:rsidRPr="00D433B5">
              <w:rPr>
                <w:rFonts w:ascii="Arial" w:hAnsi="Arial" w:cs="Arial"/>
                <w:sz w:val="20"/>
                <w:szCs w:val="20"/>
                <w:lang w:val="en-GB"/>
              </w:rPr>
              <w:t xml:space="preserve">, </w:t>
            </w:r>
            <w:r w:rsidRPr="00D433B5">
              <w:rPr>
                <w:rFonts w:ascii="Arial" w:hAnsi="Arial" w:cs="Arial"/>
                <w:sz w:val="20"/>
                <w:szCs w:val="20"/>
                <w:lang w:val="en-GB"/>
              </w:rPr>
              <w:t>adjusted</w:t>
            </w:r>
            <w:r w:rsidR="00B8079D" w:rsidRPr="00D433B5">
              <w:rPr>
                <w:rFonts w:ascii="Arial" w:hAnsi="Arial" w:cs="Arial"/>
                <w:sz w:val="20"/>
                <w:szCs w:val="20"/>
                <w:lang w:val="en-GB"/>
              </w:rPr>
              <w:t xml:space="preserve"> </w:t>
            </w:r>
            <w:r w:rsidRPr="00D433B5">
              <w:rPr>
                <w:rFonts w:ascii="Arial" w:hAnsi="Arial" w:cs="Arial"/>
                <w:sz w:val="20"/>
                <w:szCs w:val="20"/>
                <w:lang w:val="en-GB"/>
              </w:rPr>
              <w:t>to the</w:t>
            </w:r>
            <w:r w:rsidR="00B8079D" w:rsidRPr="00D433B5">
              <w:rPr>
                <w:rFonts w:ascii="Arial" w:hAnsi="Arial" w:cs="Arial"/>
                <w:sz w:val="20"/>
                <w:szCs w:val="20"/>
                <w:lang w:val="en-GB"/>
              </w:rPr>
              <w:t xml:space="preserve"> </w:t>
            </w:r>
            <w:r>
              <w:rPr>
                <w:rFonts w:ascii="Arial" w:hAnsi="Arial" w:cs="Arial"/>
                <w:sz w:val="20"/>
                <w:szCs w:val="20"/>
                <w:lang w:val="en-GB"/>
              </w:rPr>
              <w:t>respective structural s</w:t>
            </w:r>
            <w:r w:rsidR="00B8079D" w:rsidRPr="00D433B5">
              <w:rPr>
                <w:rFonts w:ascii="Arial" w:hAnsi="Arial" w:cs="Arial"/>
                <w:sz w:val="20"/>
                <w:szCs w:val="20"/>
                <w:lang w:val="en-GB"/>
              </w:rPr>
              <w:t xml:space="preserve">ituation. </w:t>
            </w:r>
            <w:proofErr w:type="spellStart"/>
            <w:r>
              <w:rPr>
                <w:rFonts w:ascii="Arial" w:hAnsi="Arial" w:cs="Arial"/>
                <w:sz w:val="20"/>
                <w:szCs w:val="20"/>
              </w:rPr>
              <w:t>Door</w:t>
            </w:r>
            <w:proofErr w:type="spellEnd"/>
            <w:r>
              <w:rPr>
                <w:rFonts w:ascii="Arial" w:hAnsi="Arial" w:cs="Arial"/>
                <w:sz w:val="20"/>
                <w:szCs w:val="20"/>
              </w:rPr>
              <w:t xml:space="preserve"> </w:t>
            </w:r>
            <w:proofErr w:type="spellStart"/>
            <w:r>
              <w:rPr>
                <w:rFonts w:ascii="Arial" w:hAnsi="Arial" w:cs="Arial"/>
                <w:sz w:val="20"/>
                <w:szCs w:val="20"/>
              </w:rPr>
              <w:t>height</w:t>
            </w:r>
            <w:proofErr w:type="spellEnd"/>
            <w:r w:rsidR="00B8079D" w:rsidRPr="00C02A75">
              <w:rPr>
                <w:rFonts w:ascii="Arial" w:hAnsi="Arial" w:cs="Arial"/>
                <w:sz w:val="20"/>
                <w:szCs w:val="20"/>
              </w:rPr>
              <w:t xml:space="preserve"> </w:t>
            </w:r>
            <w:r>
              <w:rPr>
                <w:rFonts w:ascii="Arial" w:hAnsi="Arial" w:cs="Arial"/>
                <w:sz w:val="20"/>
                <w:szCs w:val="20"/>
              </w:rPr>
              <w:t>limited</w:t>
            </w:r>
            <w:r w:rsidR="00B8079D" w:rsidRPr="00C02A75">
              <w:rPr>
                <w:rFonts w:ascii="Arial" w:hAnsi="Arial" w:cs="Arial"/>
                <w:sz w:val="20"/>
                <w:szCs w:val="20"/>
              </w:rPr>
              <w:t xml:space="preserve"> </w:t>
            </w:r>
            <w:proofErr w:type="spellStart"/>
            <w:r>
              <w:rPr>
                <w:rFonts w:ascii="Arial" w:hAnsi="Arial" w:cs="Arial"/>
                <w:sz w:val="20"/>
                <w:szCs w:val="20"/>
              </w:rPr>
              <w:t>to</w:t>
            </w:r>
            <w:proofErr w:type="spellEnd"/>
            <w:r w:rsidR="00B8079D" w:rsidRPr="00C02A75">
              <w:rPr>
                <w:rFonts w:ascii="Arial" w:hAnsi="Arial" w:cs="Arial"/>
                <w:sz w:val="20"/>
                <w:szCs w:val="20"/>
              </w:rPr>
              <w:t xml:space="preserve"> 2.</w:t>
            </w:r>
            <w:r w:rsidR="00B8079D">
              <w:rPr>
                <w:rFonts w:ascii="Arial" w:hAnsi="Arial" w:cs="Arial"/>
                <w:sz w:val="20"/>
                <w:szCs w:val="20"/>
              </w:rPr>
              <w:t>30</w:t>
            </w:r>
            <w:r w:rsidR="00B8079D" w:rsidRPr="00C02A75">
              <w:rPr>
                <w:rFonts w:ascii="Arial" w:hAnsi="Arial" w:cs="Arial"/>
                <w:sz w:val="20"/>
                <w:szCs w:val="20"/>
              </w:rPr>
              <w:t xml:space="preserve">0 mm. </w:t>
            </w:r>
            <w:r w:rsidRPr="00D433B5">
              <w:rPr>
                <w:rFonts w:ascii="Arial" w:hAnsi="Arial" w:cs="Arial"/>
                <w:sz w:val="20"/>
                <w:szCs w:val="20"/>
                <w:lang w:val="en-GB"/>
              </w:rPr>
              <w:t>For</w:t>
            </w:r>
            <w:r w:rsidR="00B8079D" w:rsidRPr="00D433B5">
              <w:rPr>
                <w:rFonts w:ascii="Arial" w:hAnsi="Arial" w:cs="Arial"/>
                <w:sz w:val="20"/>
                <w:szCs w:val="20"/>
                <w:lang w:val="en-GB"/>
              </w:rPr>
              <w:t xml:space="preserve"> </w:t>
            </w:r>
            <w:r w:rsidRPr="00D433B5">
              <w:rPr>
                <w:rFonts w:ascii="Arial" w:hAnsi="Arial" w:cs="Arial"/>
                <w:sz w:val="20"/>
                <w:szCs w:val="20"/>
                <w:lang w:val="en-GB"/>
              </w:rPr>
              <w:t>higher</w:t>
            </w:r>
            <w:r w:rsidR="00B8079D" w:rsidRPr="00D433B5">
              <w:rPr>
                <w:rFonts w:ascii="Arial" w:hAnsi="Arial" w:cs="Arial"/>
                <w:sz w:val="20"/>
                <w:szCs w:val="20"/>
                <w:lang w:val="en-GB"/>
              </w:rPr>
              <w:t xml:space="preserve"> </w:t>
            </w:r>
            <w:r w:rsidRPr="00D433B5">
              <w:rPr>
                <w:rFonts w:ascii="Arial" w:hAnsi="Arial" w:cs="Arial"/>
                <w:sz w:val="20"/>
                <w:szCs w:val="20"/>
                <w:lang w:val="en-GB"/>
              </w:rPr>
              <w:t>cubicle units an infill panel will be invisibly fixed above the doors.</w:t>
            </w:r>
            <w:r w:rsidR="00B8079D" w:rsidRPr="00D433B5">
              <w:rPr>
                <w:rFonts w:ascii="Arial" w:hAnsi="Arial" w:cs="Arial"/>
                <w:sz w:val="20"/>
                <w:szCs w:val="20"/>
                <w:lang w:val="en-GB"/>
              </w:rPr>
              <w:t xml:space="preserve"> </w:t>
            </w:r>
          </w:p>
        </w:tc>
      </w:tr>
      <w:tr w:rsidR="00B8079D" w:rsidRPr="00F241A0" w14:paraId="540B2B5A" w14:textId="77777777" w:rsidTr="009E63C1">
        <w:tc>
          <w:tcPr>
            <w:tcW w:w="1329" w:type="pct"/>
          </w:tcPr>
          <w:p w14:paraId="2F6BBE45" w14:textId="3B9BE78C" w:rsidR="00B8079D" w:rsidRPr="00950A0B" w:rsidRDefault="00D433B5" w:rsidP="00B8079D">
            <w:pPr>
              <w:spacing w:beforeLines="60" w:before="144" w:afterLines="60" w:after="144"/>
              <w:rPr>
                <w:rFonts w:ascii="Arial" w:hAnsi="Arial" w:cs="Arial"/>
                <w:b/>
                <w:sz w:val="20"/>
                <w:szCs w:val="20"/>
              </w:rPr>
            </w:pPr>
            <w:r>
              <w:rPr>
                <w:rFonts w:ascii="Arial" w:hAnsi="Arial" w:cs="Arial"/>
                <w:b/>
                <w:sz w:val="20"/>
                <w:szCs w:val="20"/>
              </w:rPr>
              <w:t>ACCESSORIES</w:t>
            </w:r>
            <w:r w:rsidR="00B8079D" w:rsidRPr="00950A0B">
              <w:rPr>
                <w:rFonts w:ascii="Arial" w:hAnsi="Arial" w:cs="Arial"/>
                <w:b/>
                <w:sz w:val="20"/>
                <w:szCs w:val="20"/>
              </w:rPr>
              <w:t>:</w:t>
            </w:r>
          </w:p>
          <w:p w14:paraId="422D3FA3" w14:textId="77777777" w:rsidR="00B8079D" w:rsidRDefault="00B8079D" w:rsidP="00B8079D">
            <w:pPr>
              <w:spacing w:beforeLines="60" w:before="144" w:afterLines="60" w:after="144"/>
              <w:rPr>
                <w:rFonts w:ascii="Arial" w:hAnsi="Arial" w:cs="Arial"/>
                <w:b/>
                <w:sz w:val="20"/>
                <w:szCs w:val="20"/>
              </w:rPr>
            </w:pPr>
          </w:p>
          <w:p w14:paraId="5F88FD1C" w14:textId="77777777" w:rsidR="00B8079D" w:rsidRDefault="00B8079D" w:rsidP="00B8079D">
            <w:pPr>
              <w:spacing w:beforeLines="60" w:before="144" w:afterLines="60" w:after="144"/>
              <w:rPr>
                <w:rFonts w:ascii="Arial" w:hAnsi="Arial" w:cs="Arial"/>
                <w:b/>
                <w:sz w:val="20"/>
                <w:szCs w:val="20"/>
              </w:rPr>
            </w:pPr>
          </w:p>
          <w:p w14:paraId="604FE668" w14:textId="26EA5233" w:rsidR="00B8079D" w:rsidRDefault="00B8079D" w:rsidP="00B8079D">
            <w:pPr>
              <w:spacing w:beforeLines="60" w:before="144" w:afterLines="60" w:after="144"/>
              <w:rPr>
                <w:rFonts w:ascii="Arial" w:hAnsi="Arial" w:cs="Arial"/>
                <w:b/>
                <w:sz w:val="20"/>
                <w:szCs w:val="20"/>
              </w:rPr>
            </w:pPr>
          </w:p>
          <w:p w14:paraId="06603018" w14:textId="2E541078" w:rsidR="00B8079D" w:rsidRDefault="00B8079D" w:rsidP="00B8079D">
            <w:pPr>
              <w:spacing w:beforeLines="60" w:before="144" w:afterLines="60" w:after="144"/>
              <w:rPr>
                <w:rFonts w:ascii="Arial" w:hAnsi="Arial" w:cs="Arial"/>
                <w:b/>
                <w:sz w:val="20"/>
                <w:szCs w:val="20"/>
              </w:rPr>
            </w:pPr>
          </w:p>
          <w:p w14:paraId="6A089B17" w14:textId="6732B6D7" w:rsidR="00B8079D" w:rsidRDefault="00B8079D" w:rsidP="00B8079D">
            <w:pPr>
              <w:spacing w:beforeLines="60" w:before="144" w:afterLines="60" w:after="144"/>
              <w:rPr>
                <w:rFonts w:ascii="Arial" w:hAnsi="Arial" w:cs="Arial"/>
                <w:b/>
                <w:sz w:val="20"/>
                <w:szCs w:val="20"/>
              </w:rPr>
            </w:pPr>
          </w:p>
          <w:p w14:paraId="20153715" w14:textId="77777777" w:rsidR="00D433B5" w:rsidRDefault="00D433B5" w:rsidP="00B8079D">
            <w:pPr>
              <w:spacing w:beforeLines="60" w:before="144" w:afterLines="60" w:after="144"/>
              <w:rPr>
                <w:rFonts w:ascii="Arial" w:hAnsi="Arial" w:cs="Arial"/>
                <w:b/>
                <w:sz w:val="20"/>
                <w:szCs w:val="20"/>
              </w:rPr>
            </w:pPr>
          </w:p>
          <w:p w14:paraId="68EED441" w14:textId="77777777" w:rsidR="00D433B5" w:rsidRDefault="00D433B5" w:rsidP="00B8079D">
            <w:pPr>
              <w:spacing w:beforeLines="60" w:before="144" w:afterLines="60" w:after="144"/>
              <w:rPr>
                <w:rFonts w:ascii="Arial" w:hAnsi="Arial" w:cs="Arial"/>
                <w:b/>
                <w:sz w:val="20"/>
                <w:szCs w:val="20"/>
              </w:rPr>
            </w:pPr>
          </w:p>
          <w:p w14:paraId="1F9D4F1E" w14:textId="70F0F2C9" w:rsidR="00B8079D" w:rsidRDefault="00B8079D" w:rsidP="00B8079D">
            <w:pPr>
              <w:spacing w:beforeLines="60" w:before="144" w:afterLines="60" w:after="144"/>
              <w:rPr>
                <w:rFonts w:ascii="Arial" w:hAnsi="Arial" w:cs="Arial"/>
                <w:b/>
                <w:sz w:val="20"/>
                <w:szCs w:val="20"/>
              </w:rPr>
            </w:pPr>
          </w:p>
          <w:p w14:paraId="536F194F" w14:textId="190091BB" w:rsidR="00B8079D" w:rsidRPr="00950A0B" w:rsidRDefault="00B8079D" w:rsidP="00B8079D">
            <w:pPr>
              <w:spacing w:beforeLines="60" w:before="144" w:afterLines="60" w:after="144"/>
              <w:rPr>
                <w:rFonts w:ascii="Arial" w:hAnsi="Arial" w:cs="Arial"/>
                <w:b/>
                <w:sz w:val="20"/>
                <w:szCs w:val="20"/>
              </w:rPr>
            </w:pPr>
            <w:r>
              <w:rPr>
                <w:rFonts w:ascii="Arial" w:hAnsi="Arial" w:cs="Arial"/>
                <w:b/>
                <w:sz w:val="20"/>
                <w:szCs w:val="20"/>
              </w:rPr>
              <w:t>05/2020</w:t>
            </w:r>
          </w:p>
        </w:tc>
        <w:tc>
          <w:tcPr>
            <w:tcW w:w="3671" w:type="pct"/>
          </w:tcPr>
          <w:p w14:paraId="4A5FD4D6" w14:textId="77777777" w:rsidR="00D433B5" w:rsidRPr="00D66142" w:rsidRDefault="00D433B5" w:rsidP="00D433B5">
            <w:pPr>
              <w:spacing w:beforeLines="60" w:before="144" w:afterLines="60" w:after="144"/>
              <w:rPr>
                <w:rFonts w:ascii="Arial" w:hAnsi="Arial" w:cs="Arial"/>
                <w:sz w:val="20"/>
                <w:szCs w:val="20"/>
                <w:lang w:val="en-GB"/>
              </w:rPr>
            </w:pPr>
            <w:r w:rsidRPr="00D66142">
              <w:rPr>
                <w:rFonts w:ascii="Arial" w:hAnsi="Arial" w:cs="Arial"/>
                <w:sz w:val="20"/>
                <w:szCs w:val="20"/>
                <w:lang w:val="en-GB"/>
              </w:rPr>
              <w:t>Privacy screen 400 x 900 mm, made of the same material as the cubicle elements, wall mounted. Fastening by two anodized aluminium b</w:t>
            </w:r>
            <w:r>
              <w:rPr>
                <w:rFonts w:ascii="Arial" w:hAnsi="Arial" w:cs="Arial"/>
                <w:sz w:val="20"/>
                <w:szCs w:val="20"/>
                <w:lang w:val="en-GB"/>
              </w:rPr>
              <w:t>r</w:t>
            </w:r>
            <w:r w:rsidRPr="00D66142">
              <w:rPr>
                <w:rFonts w:ascii="Arial" w:hAnsi="Arial" w:cs="Arial"/>
                <w:sz w:val="20"/>
                <w:szCs w:val="20"/>
                <w:lang w:val="en-GB"/>
              </w:rPr>
              <w:t xml:space="preserve">ackets, which are screwed invisibly onto the back of the privacy screen and additionally stabilise it. Aluminium brackets with contact surface to the brick wall, which is additionally provided with adhesive to give a maximum hold. </w:t>
            </w:r>
          </w:p>
          <w:p w14:paraId="64B6CE09" w14:textId="024B5C01" w:rsidR="00D433B5" w:rsidRPr="00D433B5" w:rsidRDefault="00D433B5" w:rsidP="00D433B5">
            <w:pPr>
              <w:tabs>
                <w:tab w:val="right" w:pos="6096"/>
              </w:tabs>
              <w:spacing w:beforeLines="60" w:before="144" w:afterLines="60" w:after="144"/>
              <w:rPr>
                <w:rFonts w:ascii="Arial" w:hAnsi="Arial" w:cs="Arial"/>
                <w:color w:val="4472C4" w:themeColor="accent1"/>
                <w:sz w:val="20"/>
                <w:szCs w:val="20"/>
                <w:lang w:val="en-GB"/>
              </w:rPr>
            </w:pPr>
            <w:r w:rsidRPr="00D66142">
              <w:rPr>
                <w:rFonts w:ascii="Arial" w:hAnsi="Arial" w:cs="Arial"/>
                <w:b/>
                <w:color w:val="4472C4" w:themeColor="accent1"/>
                <w:sz w:val="20"/>
                <w:szCs w:val="20"/>
                <w:lang w:val="en-GB"/>
              </w:rPr>
              <w:t>As an alternative:</w:t>
            </w:r>
            <w:r w:rsidRPr="00D66142">
              <w:rPr>
                <w:rFonts w:ascii="Arial" w:hAnsi="Arial" w:cs="Arial"/>
                <w:color w:val="4472C4" w:themeColor="accent1"/>
                <w:sz w:val="20"/>
                <w:szCs w:val="20"/>
                <w:lang w:val="en-GB"/>
              </w:rPr>
              <w:t xml:space="preserve"> </w:t>
            </w:r>
            <w:r w:rsidRPr="00D66142">
              <w:rPr>
                <w:rFonts w:ascii="Arial" w:hAnsi="Arial" w:cs="Arial"/>
                <w:color w:val="4472C4" w:themeColor="accent1"/>
                <w:sz w:val="20"/>
                <w:szCs w:val="20"/>
                <w:lang w:val="en-GB"/>
              </w:rPr>
              <w:br/>
              <w:t>Privacy screen 400 x 900 mm, made of 10 mm thick safety glass with ceramic screen printing on one side. Wall mounted with four anodized aluminium brackets.</w:t>
            </w:r>
          </w:p>
        </w:tc>
      </w:tr>
    </w:tbl>
    <w:p w14:paraId="4B8AEDBE" w14:textId="77777777" w:rsidR="000F719B" w:rsidRPr="00F241A0" w:rsidRDefault="000F719B" w:rsidP="009E63C1">
      <w:pPr>
        <w:spacing w:beforeLines="60" w:before="144" w:afterLines="60" w:after="144"/>
        <w:rPr>
          <w:rFonts w:ascii="Arial" w:hAnsi="Arial" w:cs="Arial"/>
          <w:sz w:val="20"/>
          <w:szCs w:val="20"/>
        </w:rPr>
      </w:pPr>
      <w:bookmarkStart w:id="0" w:name="_GoBack"/>
      <w:bookmarkEnd w:id="0"/>
    </w:p>
    <w:sectPr w:rsidR="000F719B" w:rsidRPr="00F241A0"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B2"/>
    <w:rsid w:val="00065869"/>
    <w:rsid w:val="000E49B2"/>
    <w:rsid w:val="000F719B"/>
    <w:rsid w:val="001C2F4B"/>
    <w:rsid w:val="00224843"/>
    <w:rsid w:val="0025551D"/>
    <w:rsid w:val="002C2EC5"/>
    <w:rsid w:val="0030792D"/>
    <w:rsid w:val="00386D73"/>
    <w:rsid w:val="003E0B23"/>
    <w:rsid w:val="004477AF"/>
    <w:rsid w:val="00483370"/>
    <w:rsid w:val="0055246D"/>
    <w:rsid w:val="005979F5"/>
    <w:rsid w:val="00670F0D"/>
    <w:rsid w:val="006843C4"/>
    <w:rsid w:val="00787D97"/>
    <w:rsid w:val="00882784"/>
    <w:rsid w:val="00950A0B"/>
    <w:rsid w:val="009E63C1"/>
    <w:rsid w:val="00A24CF3"/>
    <w:rsid w:val="00A65B78"/>
    <w:rsid w:val="00B32109"/>
    <w:rsid w:val="00B8079D"/>
    <w:rsid w:val="00BD64CE"/>
    <w:rsid w:val="00C6673E"/>
    <w:rsid w:val="00C73710"/>
    <w:rsid w:val="00CE71B1"/>
    <w:rsid w:val="00D060E0"/>
    <w:rsid w:val="00D433B5"/>
    <w:rsid w:val="00DB4C97"/>
    <w:rsid w:val="00DF4FAC"/>
    <w:rsid w:val="00EB2BBD"/>
    <w:rsid w:val="00F05900"/>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haefer-tws.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8" ma:contentTypeDescription="Ein neues Dokument erstellen." ma:contentTypeScope="" ma:versionID="68729fc3c8d924ef7c9d018b276e58c2">
  <xsd:schema xmlns:xsd="http://www.w3.org/2001/XMLSchema" xmlns:xs="http://www.w3.org/2001/XMLSchema" xmlns:p="http://schemas.microsoft.com/office/2006/metadata/properties" xmlns:ns2="0c934f7c-d0b3-466e-8ec2-878214123950" targetNamespace="http://schemas.microsoft.com/office/2006/metadata/properties" ma:root="true" ma:fieldsID="fa894f214e29313776ceb13ef8b9fcb0" ns2:_="">
    <xsd:import namespace="0c934f7c-d0b3-466e-8ec2-8782141239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9DB3E-E80F-4323-9F04-3F0A40E0C9BD}"/>
</file>

<file path=customXml/itemProps2.xml><?xml version="1.0" encoding="utf-8"?>
<ds:datastoreItem xmlns:ds="http://schemas.openxmlformats.org/officeDocument/2006/customXml" ds:itemID="{B962F495-CD72-466C-9A48-5D975CC7CC25}"/>
</file>

<file path=customXml/itemProps3.xml><?xml version="1.0" encoding="utf-8"?>
<ds:datastoreItem xmlns:ds="http://schemas.openxmlformats.org/officeDocument/2006/customXml" ds:itemID="{4AF25E65-88E4-45E1-803E-54EA1F99BFCD}"/>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Kathrin Ockenfels</cp:lastModifiedBy>
  <cp:revision>6</cp:revision>
  <dcterms:created xsi:type="dcterms:W3CDTF">2020-06-04T06:07:00Z</dcterms:created>
  <dcterms:modified xsi:type="dcterms:W3CDTF">2020-08-10T12:41:00Z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ies>
</file>